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45A4D" w:rsidRDefault="00AE2C5E">
      <w:pPr>
        <w:spacing w:after="0" w:line="276" w:lineRule="auto"/>
        <w:rPr>
          <w:rFonts w:ascii="Marcellus" w:eastAsia="Marcellus" w:hAnsi="Marcellus" w:cs="Marcellus"/>
          <w:b/>
          <w:sz w:val="28"/>
          <w:szCs w:val="28"/>
        </w:rPr>
      </w:pPr>
      <w:r>
        <w:rPr>
          <w:rFonts w:ascii="Marcellus" w:eastAsia="Marcellus" w:hAnsi="Marcellus" w:cs="Marcellus"/>
          <w:b/>
          <w:sz w:val="28"/>
          <w:szCs w:val="28"/>
        </w:rPr>
        <w:t xml:space="preserve">Education </w:t>
      </w:r>
      <w:r>
        <w:pict w14:anchorId="68E55851">
          <v:rect id="_x0000_i1025" style="width:0;height:1.5pt" o:hralign="center" o:hrstd="t" o:hr="t" fillcolor="#a0a0a0" stroked="f"/>
        </w:pict>
      </w:r>
    </w:p>
    <w:p w14:paraId="00000002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Ph.D.</w:t>
      </w:r>
      <w:r>
        <w:rPr>
          <w:rFonts w:ascii="Cambria" w:eastAsia="Cambria" w:hAnsi="Cambria" w:cs="Cambria"/>
          <w:sz w:val="24"/>
          <w:szCs w:val="24"/>
        </w:rPr>
        <w:t xml:space="preserve"> Communication Studies with Graduate Certificate in Qualitative Research Methods / University of Missouri, Columbia, Missouri </w:t>
      </w:r>
    </w:p>
    <w:p w14:paraId="00000003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Expected May 2027 / </w:t>
      </w:r>
      <w:r>
        <w:rPr>
          <w:rFonts w:ascii="Cambria" w:eastAsia="Cambria" w:hAnsi="Cambria" w:cs="Cambria"/>
          <w:i/>
          <w:sz w:val="24"/>
          <w:szCs w:val="24"/>
        </w:rPr>
        <w:t xml:space="preserve">Emphasis: </w:t>
      </w:r>
      <w:r>
        <w:rPr>
          <w:rFonts w:ascii="Cambria" w:eastAsia="Cambria" w:hAnsi="Cambria" w:cs="Cambria"/>
          <w:sz w:val="24"/>
          <w:szCs w:val="24"/>
        </w:rPr>
        <w:t xml:space="preserve">Organizational Communication </w:t>
      </w:r>
    </w:p>
    <w:p w14:paraId="00000004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Committee: </w:t>
      </w:r>
      <w:r>
        <w:rPr>
          <w:rFonts w:ascii="Cambria" w:eastAsia="Cambria" w:hAnsi="Cambria" w:cs="Cambria"/>
          <w:sz w:val="24"/>
          <w:szCs w:val="24"/>
        </w:rPr>
        <w:t xml:space="preserve">Dr. Rebecca Meisenbach (Chair), Dr. Debbie Dougherty, Dr. Astrid Villamil, and Dr. Wayne Brekhus </w:t>
      </w:r>
    </w:p>
    <w:p w14:paraId="00000005" w14:textId="77777777" w:rsidR="00F45A4D" w:rsidRDefault="00F45A4D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</w:p>
    <w:p w14:paraId="00000006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M.S. </w:t>
      </w:r>
      <w:r>
        <w:rPr>
          <w:rFonts w:ascii="Cambria" w:eastAsia="Cambria" w:hAnsi="Cambria" w:cs="Cambria"/>
          <w:sz w:val="24"/>
          <w:szCs w:val="24"/>
        </w:rPr>
        <w:t xml:space="preserve">Communication Studies / Texas Christian University, Fort Worth, Texas  </w:t>
      </w:r>
    </w:p>
    <w:p w14:paraId="00000007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May 2023 / </w:t>
      </w:r>
      <w:r>
        <w:rPr>
          <w:rFonts w:ascii="Cambria" w:eastAsia="Cambria" w:hAnsi="Cambria" w:cs="Cambria"/>
          <w:i/>
          <w:sz w:val="24"/>
          <w:szCs w:val="24"/>
        </w:rPr>
        <w:t>Emphasis:</w:t>
      </w:r>
      <w:r>
        <w:rPr>
          <w:rFonts w:ascii="Cambria" w:eastAsia="Cambria" w:hAnsi="Cambria" w:cs="Cambria"/>
          <w:sz w:val="24"/>
          <w:szCs w:val="24"/>
        </w:rPr>
        <w:t xml:space="preserve"> Organizational Communication </w:t>
      </w:r>
    </w:p>
    <w:p w14:paraId="00000008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Thesis</w:t>
      </w:r>
      <w:proofErr w:type="gramStart"/>
      <w:r>
        <w:rPr>
          <w:rFonts w:ascii="Cambria" w:eastAsia="Cambria" w:hAnsi="Cambria" w:cs="Cambria"/>
          <w:i/>
          <w:sz w:val="24"/>
          <w:szCs w:val="24"/>
        </w:rPr>
        <w:t>:</w:t>
      </w:r>
      <w:r>
        <w:rPr>
          <w:rFonts w:ascii="Cambria" w:eastAsia="Cambria" w:hAnsi="Cambria" w:cs="Cambria"/>
          <w:sz w:val="24"/>
          <w:szCs w:val="24"/>
        </w:rPr>
        <w:t xml:space="preserve">  “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Biblical Womanhood: That’s triggering for me”: An examination of identity negotiation in Baptist women in church leadership  </w:t>
      </w:r>
    </w:p>
    <w:p w14:paraId="00000009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Committee</w:t>
      </w:r>
      <w:r>
        <w:rPr>
          <w:rFonts w:ascii="Cambria" w:eastAsia="Cambria" w:hAnsi="Cambria" w:cs="Cambria"/>
          <w:sz w:val="24"/>
          <w:szCs w:val="24"/>
        </w:rPr>
        <w:t xml:space="preserve">: Dr. Amorette Hinderaker (Chair), Dr. Paul Schrodt, &amp; Dr. Johny Garner </w:t>
      </w:r>
    </w:p>
    <w:p w14:paraId="0000000A" w14:textId="77777777" w:rsidR="00F45A4D" w:rsidRDefault="00F45A4D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</w:p>
    <w:p w14:paraId="0000000B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B.S.</w:t>
      </w:r>
      <w:r>
        <w:rPr>
          <w:rFonts w:ascii="Cambria" w:eastAsia="Cambria" w:hAnsi="Cambria" w:cs="Cambria"/>
          <w:sz w:val="24"/>
          <w:szCs w:val="24"/>
        </w:rPr>
        <w:t xml:space="preserve"> Communication Studies / </w:t>
      </w:r>
      <w:r>
        <w:rPr>
          <w:rFonts w:ascii="Cambria" w:eastAsia="Cambria" w:hAnsi="Cambria" w:cs="Cambria"/>
          <w:b/>
          <w:sz w:val="24"/>
          <w:szCs w:val="24"/>
        </w:rPr>
        <w:t>B.S.</w:t>
      </w:r>
      <w:r>
        <w:rPr>
          <w:rFonts w:ascii="Cambria" w:eastAsia="Cambria" w:hAnsi="Cambria" w:cs="Cambria"/>
          <w:sz w:val="24"/>
          <w:szCs w:val="24"/>
        </w:rPr>
        <w:t xml:space="preserve"> Strategic and Organizational Communication </w:t>
      </w:r>
    </w:p>
    <w:p w14:paraId="0000000C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Minor</w:t>
      </w:r>
      <w:r>
        <w:rPr>
          <w:rFonts w:ascii="Cambria" w:eastAsia="Cambria" w:hAnsi="Cambria" w:cs="Cambria"/>
          <w:sz w:val="24"/>
          <w:szCs w:val="24"/>
        </w:rPr>
        <w:t xml:space="preserve"> in Marketing / Southwest Baptist University, Bolivar, Missouri </w:t>
      </w:r>
    </w:p>
    <w:p w14:paraId="0000000D" w14:textId="77777777" w:rsidR="00F45A4D" w:rsidRDefault="00AE2C5E">
      <w:pPr>
        <w:spacing w:after="0" w:line="276" w:lineRule="auto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December 2020</w:t>
      </w:r>
      <w:r>
        <w:rPr>
          <w:rFonts w:ascii="Cambria" w:eastAsia="Cambria" w:hAnsi="Cambria" w:cs="Cambria"/>
          <w:b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sz w:val="24"/>
          <w:szCs w:val="24"/>
        </w:rPr>
        <w:t>/</w:t>
      </w:r>
      <w:r>
        <w:rPr>
          <w:rFonts w:ascii="Cambria" w:eastAsia="Cambria" w:hAnsi="Cambria" w:cs="Cambria"/>
          <w:b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 xml:space="preserve"> Cum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Laude / Phi </w:t>
      </w:r>
      <w:proofErr w:type="spellStart"/>
      <w:r>
        <w:rPr>
          <w:rFonts w:ascii="Cambria" w:eastAsia="Cambria" w:hAnsi="Cambria" w:cs="Cambria"/>
          <w:sz w:val="24"/>
          <w:szCs w:val="24"/>
        </w:rPr>
        <w:t>Eta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Sigma / Delta Mu Delta / Dutile Honors </w:t>
      </w:r>
      <w:proofErr w:type="spellStart"/>
      <w:r>
        <w:rPr>
          <w:rFonts w:ascii="Cambria" w:eastAsia="Cambria" w:hAnsi="Cambria" w:cs="Cambria"/>
          <w:sz w:val="24"/>
          <w:szCs w:val="24"/>
        </w:rPr>
        <w:t>Progam</w:t>
      </w:r>
      <w:proofErr w:type="spellEnd"/>
    </w:p>
    <w:p w14:paraId="0000000E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Senior Thesis:</w:t>
      </w:r>
      <w:r>
        <w:rPr>
          <w:rFonts w:ascii="Cambria" w:eastAsia="Cambria" w:hAnsi="Cambria" w:cs="Cambria"/>
          <w:sz w:val="24"/>
          <w:szCs w:val="24"/>
        </w:rPr>
        <w:t xml:space="preserve"> “Go Home”: Beth </w:t>
      </w:r>
      <w:proofErr w:type="gramStart"/>
      <w:r>
        <w:rPr>
          <w:rFonts w:ascii="Cambria" w:eastAsia="Cambria" w:hAnsi="Cambria" w:cs="Cambria"/>
          <w:sz w:val="24"/>
          <w:szCs w:val="24"/>
        </w:rPr>
        <w:t>Moore‘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s Rhetorical Backlash in the Evangelical Community </w:t>
      </w:r>
    </w:p>
    <w:p w14:paraId="0000000F" w14:textId="77777777" w:rsidR="00F45A4D" w:rsidRDefault="00AE2C5E">
      <w:pPr>
        <w:spacing w:after="0" w:line="276" w:lineRule="auto"/>
        <w:rPr>
          <w:rFonts w:ascii="Marcellus" w:eastAsia="Marcellus" w:hAnsi="Marcellus" w:cs="Marcellus"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Advisor:</w:t>
      </w:r>
      <w:r>
        <w:rPr>
          <w:rFonts w:ascii="Cambria" w:eastAsia="Cambria" w:hAnsi="Cambria" w:cs="Cambria"/>
          <w:sz w:val="24"/>
          <w:szCs w:val="24"/>
        </w:rPr>
        <w:t xml:space="preserve"> Dr. David Bailey </w:t>
      </w:r>
    </w:p>
    <w:p w14:paraId="00000010" w14:textId="77777777" w:rsidR="00F45A4D" w:rsidRDefault="00F45A4D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</w:p>
    <w:p w14:paraId="00000011" w14:textId="77777777" w:rsidR="00F45A4D" w:rsidRDefault="00AE2C5E">
      <w:pPr>
        <w:spacing w:after="0" w:line="276" w:lineRule="auto"/>
        <w:rPr>
          <w:rFonts w:ascii="Marcellus" w:eastAsia="Marcellus" w:hAnsi="Marcellus" w:cs="Marcellus"/>
          <w:b/>
          <w:sz w:val="28"/>
          <w:szCs w:val="28"/>
        </w:rPr>
      </w:pPr>
      <w:r>
        <w:rPr>
          <w:rFonts w:ascii="Marcellus" w:eastAsia="Marcellus" w:hAnsi="Marcellus" w:cs="Marcellus"/>
          <w:b/>
          <w:sz w:val="28"/>
          <w:szCs w:val="28"/>
        </w:rPr>
        <w:t xml:space="preserve">Academic </w:t>
      </w:r>
      <w:r>
        <w:rPr>
          <w:rFonts w:ascii="Marcellus" w:eastAsia="Marcellus" w:hAnsi="Marcellus" w:cs="Marcellus"/>
          <w:b/>
          <w:sz w:val="28"/>
          <w:szCs w:val="28"/>
        </w:rPr>
        <w:t>Appointments</w:t>
      </w:r>
    </w:p>
    <w:p w14:paraId="00000012" w14:textId="77777777" w:rsidR="00F45A4D" w:rsidRDefault="00AE2C5E">
      <w:pPr>
        <w:spacing w:after="0" w:line="276" w:lineRule="auto"/>
        <w:rPr>
          <w:rFonts w:ascii="Marcellus" w:eastAsia="Marcellus" w:hAnsi="Marcellus" w:cs="Marcellus"/>
          <w:b/>
          <w:sz w:val="28"/>
          <w:szCs w:val="28"/>
        </w:rPr>
      </w:pPr>
      <w:r>
        <w:pict w14:anchorId="0DD3FE6E">
          <v:rect id="_x0000_i1026" style="width:0;height:1.5pt" o:hralign="center" o:hrstd="t" o:hr="t" fillcolor="#a0a0a0" stroked="f"/>
        </w:pict>
      </w:r>
    </w:p>
    <w:p w14:paraId="00000013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University of Missouri </w:t>
      </w:r>
      <w:r>
        <w:rPr>
          <w:rFonts w:ascii="Cambria" w:eastAsia="Cambria" w:hAnsi="Cambria" w:cs="Cambria"/>
          <w:sz w:val="24"/>
          <w:szCs w:val="24"/>
        </w:rPr>
        <w:t xml:space="preserve">/ Columbia, Missouri </w:t>
      </w:r>
    </w:p>
    <w:p w14:paraId="00000014" w14:textId="77777777" w:rsidR="00F45A4D" w:rsidRDefault="00AE2C5E">
      <w:pPr>
        <w:spacing w:after="0" w:line="276" w:lineRule="auto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ab/>
        <w:t xml:space="preserve">Instructor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August 2023 - Present</w:t>
      </w:r>
    </w:p>
    <w:p w14:paraId="00000015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Texas Christian University / </w:t>
      </w:r>
      <w:r>
        <w:rPr>
          <w:rFonts w:ascii="Cambria" w:eastAsia="Cambria" w:hAnsi="Cambria" w:cs="Cambria"/>
          <w:sz w:val="24"/>
          <w:szCs w:val="24"/>
        </w:rPr>
        <w:t xml:space="preserve">Fort Worth, Texas </w:t>
      </w:r>
    </w:p>
    <w:p w14:paraId="00000016" w14:textId="77777777" w:rsidR="00F45A4D" w:rsidRDefault="00AE2C5E">
      <w:pPr>
        <w:spacing w:after="0" w:line="276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Adjunct Instructor  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May 2023 - Present </w:t>
      </w:r>
    </w:p>
    <w:p w14:paraId="00000017" w14:textId="77777777" w:rsidR="00F45A4D" w:rsidRDefault="00AE2C5E">
      <w:pPr>
        <w:spacing w:after="0" w:line="276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Speech &amp; Debate Graduate Assistant        </w:t>
      </w:r>
      <w:r>
        <w:rPr>
          <w:rFonts w:ascii="Cambria" w:eastAsia="Cambria" w:hAnsi="Cambria" w:cs="Cambria"/>
          <w:sz w:val="24"/>
          <w:szCs w:val="24"/>
        </w:rPr>
        <w:tab/>
        <w:t xml:space="preserve">                        August 2021 - May 2023 </w:t>
      </w:r>
    </w:p>
    <w:p w14:paraId="00000018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Graduate Teaching Assistant 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August 2021 - May 2023 </w:t>
      </w:r>
    </w:p>
    <w:p w14:paraId="00000019" w14:textId="77777777" w:rsidR="00F45A4D" w:rsidRDefault="00F45A4D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</w:p>
    <w:p w14:paraId="00000033" w14:textId="77777777" w:rsidR="00F45A4D" w:rsidRDefault="00AE2C5E">
      <w:pPr>
        <w:spacing w:after="0" w:line="276" w:lineRule="auto"/>
        <w:rPr>
          <w:rFonts w:ascii="Marcellus" w:eastAsia="Marcellus" w:hAnsi="Marcellus" w:cs="Marcellus"/>
          <w:b/>
          <w:sz w:val="24"/>
          <w:szCs w:val="24"/>
        </w:rPr>
      </w:pPr>
      <w:r>
        <w:rPr>
          <w:rFonts w:ascii="Marcellus" w:eastAsia="Marcellus" w:hAnsi="Marcellus" w:cs="Marcellus"/>
          <w:b/>
          <w:sz w:val="28"/>
          <w:szCs w:val="28"/>
        </w:rPr>
        <w:t>Manuscripts in Preparation</w:t>
      </w:r>
      <w:r>
        <w:rPr>
          <w:rFonts w:ascii="Marcellus" w:eastAsia="Marcellus" w:hAnsi="Marcellus" w:cs="Marcellus"/>
          <w:b/>
          <w:sz w:val="24"/>
          <w:szCs w:val="24"/>
        </w:rPr>
        <w:t xml:space="preserve"> </w:t>
      </w:r>
    </w:p>
    <w:p w14:paraId="79437E0D" w14:textId="53C03D73" w:rsidR="008E5732" w:rsidRPr="008E5732" w:rsidRDefault="00AE2C5E" w:rsidP="00FE0D4F">
      <w:pPr>
        <w:spacing w:after="0" w:line="276" w:lineRule="auto"/>
        <w:rPr>
          <w:rFonts w:ascii="Cambria" w:eastAsia="Cambria" w:hAnsi="Cambria" w:cs="Cambria"/>
          <w:color w:val="FF0000"/>
          <w:sz w:val="24"/>
          <w:szCs w:val="24"/>
        </w:rPr>
      </w:pPr>
      <w:r>
        <w:pict w14:anchorId="449550ED">
          <v:rect id="_x0000_i1027" style="width:0;height:1.5pt" o:hralign="center" o:hrstd="t" o:hr="t" fillcolor="#a0a0a0" stroked="f"/>
        </w:pict>
      </w:r>
    </w:p>
    <w:p w14:paraId="6F153828" w14:textId="77777777" w:rsidR="008E5732" w:rsidRPr="00FE0D4F" w:rsidRDefault="008E5732" w:rsidP="008E5732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 w:rsidRPr="00FE0D4F">
        <w:rPr>
          <w:rFonts w:ascii="Cambria" w:eastAsia="Cambria" w:hAnsi="Cambria" w:cs="Cambria"/>
          <w:b/>
          <w:sz w:val="24"/>
          <w:szCs w:val="24"/>
        </w:rPr>
        <w:t>Prater, B.</w:t>
      </w:r>
      <w:r w:rsidRPr="00FE0D4F">
        <w:rPr>
          <w:rFonts w:ascii="Cambria" w:eastAsia="Cambria" w:hAnsi="Cambria" w:cs="Cambria"/>
          <w:sz w:val="24"/>
          <w:szCs w:val="24"/>
        </w:rPr>
        <w:t xml:space="preserve"> (Under Review). “I think they just pile stuff up on teachers,” a found poem about </w:t>
      </w:r>
    </w:p>
    <w:p w14:paraId="66ECF44C" w14:textId="77777777" w:rsidR="008E5732" w:rsidRDefault="008E5732" w:rsidP="008E5732">
      <w:pPr>
        <w:spacing w:after="0" w:line="276" w:lineRule="auto"/>
        <w:ind w:firstLine="720"/>
        <w:rPr>
          <w:rFonts w:ascii="Cambria" w:eastAsia="Cambria" w:hAnsi="Cambria" w:cs="Cambria"/>
          <w:i/>
          <w:sz w:val="24"/>
          <w:szCs w:val="24"/>
        </w:rPr>
      </w:pPr>
      <w:r w:rsidRPr="00FE0D4F">
        <w:rPr>
          <w:rFonts w:ascii="Cambria" w:eastAsia="Cambria" w:hAnsi="Cambria" w:cs="Cambria"/>
          <w:sz w:val="24"/>
          <w:szCs w:val="24"/>
        </w:rPr>
        <w:t xml:space="preserve">the teacher attrition crisis. </w:t>
      </w:r>
      <w:r>
        <w:rPr>
          <w:rFonts w:ascii="Cambria" w:eastAsia="Cambria" w:hAnsi="Cambria" w:cs="Cambria"/>
          <w:sz w:val="24"/>
          <w:szCs w:val="24"/>
        </w:rPr>
        <w:t xml:space="preserve">Submitted to </w:t>
      </w:r>
      <w:r w:rsidRPr="008E5732">
        <w:rPr>
          <w:rFonts w:ascii="Cambria" w:eastAsia="Cambria" w:hAnsi="Cambria" w:cs="Cambria"/>
          <w:i/>
          <w:iCs/>
          <w:sz w:val="24"/>
          <w:szCs w:val="24"/>
        </w:rPr>
        <w:t>Qualitative</w:t>
      </w:r>
      <w:r w:rsidRPr="00FE0D4F">
        <w:rPr>
          <w:rFonts w:ascii="Cambria" w:eastAsia="Cambria" w:hAnsi="Cambria" w:cs="Cambria"/>
          <w:i/>
          <w:sz w:val="24"/>
          <w:szCs w:val="24"/>
        </w:rPr>
        <w:t xml:space="preserve"> Research Reports in </w:t>
      </w:r>
    </w:p>
    <w:p w14:paraId="6D59B551" w14:textId="0058BA3A" w:rsidR="008E5732" w:rsidRPr="00AA0677" w:rsidRDefault="008E5732" w:rsidP="008E5732">
      <w:pPr>
        <w:spacing w:after="0" w:line="276" w:lineRule="auto"/>
        <w:ind w:firstLine="720"/>
        <w:rPr>
          <w:rFonts w:ascii="Cambria" w:eastAsia="Cambria" w:hAnsi="Cambria" w:cs="Cambria"/>
          <w:i/>
          <w:sz w:val="24"/>
          <w:szCs w:val="24"/>
        </w:rPr>
      </w:pPr>
      <w:r w:rsidRPr="00FE0D4F">
        <w:rPr>
          <w:rFonts w:ascii="Cambria" w:eastAsia="Cambria" w:hAnsi="Cambria" w:cs="Cambria"/>
          <w:i/>
          <w:sz w:val="24"/>
          <w:szCs w:val="24"/>
        </w:rPr>
        <w:t>Communication</w:t>
      </w:r>
      <w:r w:rsidRPr="00FE0D4F">
        <w:rPr>
          <w:rFonts w:ascii="Cambria" w:eastAsia="Cambria" w:hAnsi="Cambria" w:cs="Cambria"/>
          <w:sz w:val="24"/>
          <w:szCs w:val="24"/>
        </w:rPr>
        <w:t xml:space="preserve">. </w:t>
      </w:r>
    </w:p>
    <w:p w14:paraId="5D855406" w14:textId="77777777" w:rsidR="008E5732" w:rsidRPr="00FE0D4F" w:rsidRDefault="008E5732" w:rsidP="008E5732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 w:rsidRPr="00FE0D4F">
        <w:rPr>
          <w:rFonts w:ascii="Cambria" w:eastAsia="Cambria" w:hAnsi="Cambria" w:cs="Cambria"/>
          <w:b/>
          <w:sz w:val="24"/>
          <w:szCs w:val="24"/>
        </w:rPr>
        <w:t xml:space="preserve">Prater, B. </w:t>
      </w:r>
      <w:r w:rsidRPr="00FE0D4F">
        <w:rPr>
          <w:rFonts w:ascii="Cambria" w:eastAsia="Cambria" w:hAnsi="Cambria" w:cs="Cambria"/>
          <w:sz w:val="24"/>
          <w:szCs w:val="24"/>
        </w:rPr>
        <w:t xml:space="preserve">(Under Review). “Relying on women to be the bulk of the work:” A ‘found’ poem </w:t>
      </w:r>
    </w:p>
    <w:p w14:paraId="5EF55674" w14:textId="77777777" w:rsidR="008E5732" w:rsidRPr="00FE0D4F" w:rsidRDefault="008E5732" w:rsidP="008E5732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 w:rsidRPr="00FE0D4F">
        <w:rPr>
          <w:rFonts w:ascii="Cambria" w:eastAsia="Cambria" w:hAnsi="Cambria" w:cs="Cambria"/>
          <w:sz w:val="24"/>
          <w:szCs w:val="24"/>
        </w:rPr>
        <w:t xml:space="preserve">about Baptist women leaders' lived experiences and gendered sensemaking </w:t>
      </w:r>
    </w:p>
    <w:p w14:paraId="5A1B2276" w14:textId="24AF1897" w:rsidR="008E5732" w:rsidRPr="0014077B" w:rsidRDefault="008E5732" w:rsidP="008E5732">
      <w:pPr>
        <w:spacing w:after="0" w:line="276" w:lineRule="auto"/>
        <w:ind w:firstLine="720"/>
        <w:rPr>
          <w:rFonts w:ascii="Cambria" w:eastAsia="Cambria" w:hAnsi="Cambria" w:cs="Cambria"/>
          <w:i/>
          <w:sz w:val="24"/>
          <w:szCs w:val="24"/>
        </w:rPr>
      </w:pPr>
      <w:r w:rsidRPr="00FE0D4F">
        <w:rPr>
          <w:rFonts w:ascii="Cambria" w:eastAsia="Cambria" w:hAnsi="Cambria" w:cs="Cambria"/>
          <w:sz w:val="24"/>
          <w:szCs w:val="24"/>
        </w:rPr>
        <w:t xml:space="preserve">strategies while </w:t>
      </w:r>
      <w:r w:rsidRPr="0014077B">
        <w:rPr>
          <w:rFonts w:ascii="Cambria" w:eastAsia="Cambria" w:hAnsi="Cambria" w:cs="Cambria"/>
          <w:sz w:val="24"/>
          <w:szCs w:val="24"/>
        </w:rPr>
        <w:t xml:space="preserve">serving in the church. Submitted to </w:t>
      </w:r>
      <w:r w:rsidRPr="0014077B">
        <w:rPr>
          <w:rFonts w:ascii="Cambria" w:eastAsia="Cambria" w:hAnsi="Cambria" w:cs="Cambria"/>
          <w:i/>
          <w:sz w:val="24"/>
          <w:szCs w:val="24"/>
        </w:rPr>
        <w:t xml:space="preserve">The Qualitative Report. </w:t>
      </w:r>
    </w:p>
    <w:p w14:paraId="6D94D69E" w14:textId="2D47B7CD" w:rsidR="00FE0D4F" w:rsidRPr="0014077B" w:rsidRDefault="00FE0D4F" w:rsidP="00FE0D4F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 w:rsidRPr="0014077B">
        <w:rPr>
          <w:rFonts w:ascii="Cambria" w:eastAsia="Cambria" w:hAnsi="Cambria" w:cs="Cambria"/>
          <w:b/>
          <w:sz w:val="24"/>
          <w:szCs w:val="24"/>
        </w:rPr>
        <w:lastRenderedPageBreak/>
        <w:t>Prater, B.</w:t>
      </w:r>
      <w:r w:rsidRPr="0014077B">
        <w:rPr>
          <w:rFonts w:ascii="Cambria" w:eastAsia="Cambria" w:hAnsi="Cambria" w:cs="Cambria"/>
          <w:sz w:val="24"/>
          <w:szCs w:val="24"/>
        </w:rPr>
        <w:t xml:space="preserve"> &amp; Hinderaker, A. (in pr</w:t>
      </w:r>
      <w:r w:rsidR="00507B31" w:rsidRPr="0014077B">
        <w:rPr>
          <w:rFonts w:ascii="Cambria" w:eastAsia="Cambria" w:hAnsi="Cambria" w:cs="Cambria"/>
          <w:sz w:val="24"/>
          <w:szCs w:val="24"/>
        </w:rPr>
        <w:t>ocess</w:t>
      </w:r>
      <w:r w:rsidRPr="0014077B">
        <w:rPr>
          <w:rFonts w:ascii="Cambria" w:eastAsia="Cambria" w:hAnsi="Cambria" w:cs="Cambria"/>
          <w:sz w:val="24"/>
          <w:szCs w:val="24"/>
        </w:rPr>
        <w:t xml:space="preserve">). “Obviously, I wouldn’t be a pastor:” Baptist </w:t>
      </w:r>
    </w:p>
    <w:p w14:paraId="01FA52F4" w14:textId="77777777" w:rsidR="00FE0D4F" w:rsidRPr="00FE0D4F" w:rsidRDefault="00FE0D4F" w:rsidP="00FE0D4F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 w:rsidRPr="0014077B">
        <w:rPr>
          <w:rFonts w:ascii="Cambria" w:eastAsia="Cambria" w:hAnsi="Cambria" w:cs="Cambria"/>
          <w:sz w:val="24"/>
          <w:szCs w:val="24"/>
        </w:rPr>
        <w:t xml:space="preserve">women leaders nested </w:t>
      </w:r>
      <w:r w:rsidRPr="00FE0D4F">
        <w:rPr>
          <w:rFonts w:ascii="Cambria" w:eastAsia="Cambria" w:hAnsi="Cambria" w:cs="Cambria"/>
          <w:sz w:val="24"/>
          <w:szCs w:val="24"/>
        </w:rPr>
        <w:t xml:space="preserve">identity construction, performance, and reconciliation. </w:t>
      </w:r>
    </w:p>
    <w:p w14:paraId="7B4D0F50" w14:textId="3C7C3250" w:rsidR="00FE0D4F" w:rsidRPr="00FE0D4F" w:rsidRDefault="00FE0D4F" w:rsidP="00FE0D4F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 w:rsidRPr="00FE0D4F">
        <w:rPr>
          <w:rFonts w:ascii="Cambria" w:eastAsia="Cambria" w:hAnsi="Cambria" w:cs="Cambria"/>
          <w:sz w:val="24"/>
          <w:szCs w:val="24"/>
        </w:rPr>
        <w:t>In preparation for submission to the</w:t>
      </w:r>
      <w:r w:rsidRPr="00FE0D4F">
        <w:rPr>
          <w:rFonts w:ascii="Cambria" w:eastAsia="Cambria" w:hAnsi="Cambria" w:cs="Cambria"/>
          <w:i/>
          <w:sz w:val="24"/>
          <w:szCs w:val="24"/>
        </w:rPr>
        <w:t xml:space="preserve"> Journal of Communication and Religion</w:t>
      </w:r>
      <w:r w:rsidRPr="00FE0D4F">
        <w:rPr>
          <w:rFonts w:ascii="Cambria" w:eastAsia="Cambria" w:hAnsi="Cambria" w:cs="Cambria"/>
          <w:sz w:val="24"/>
          <w:szCs w:val="24"/>
        </w:rPr>
        <w:t xml:space="preserve">. </w:t>
      </w:r>
    </w:p>
    <w:p w14:paraId="773B5158" w14:textId="77777777" w:rsidR="00FE0D4F" w:rsidRPr="00FE0D4F" w:rsidRDefault="00FE0D4F" w:rsidP="00FE0D4F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proofErr w:type="spellStart"/>
      <w:r w:rsidRPr="00FE0D4F">
        <w:rPr>
          <w:rFonts w:ascii="Cambria" w:eastAsia="Cambria" w:hAnsi="Cambria" w:cs="Cambria"/>
          <w:sz w:val="24"/>
          <w:szCs w:val="24"/>
        </w:rPr>
        <w:t>Colaner</w:t>
      </w:r>
      <w:proofErr w:type="spellEnd"/>
      <w:r w:rsidRPr="00FE0D4F">
        <w:rPr>
          <w:rFonts w:ascii="Cambria" w:eastAsia="Cambria" w:hAnsi="Cambria" w:cs="Cambria"/>
          <w:sz w:val="24"/>
          <w:szCs w:val="24"/>
        </w:rPr>
        <w:t xml:space="preserve">, C., Deatherage, S., Lyssy, K., </w:t>
      </w:r>
      <w:r w:rsidRPr="00FE0D4F">
        <w:rPr>
          <w:rFonts w:ascii="Cambria" w:eastAsia="Cambria" w:hAnsi="Cambria" w:cs="Cambria"/>
          <w:b/>
          <w:sz w:val="24"/>
          <w:szCs w:val="24"/>
        </w:rPr>
        <w:t>Prater, B.</w:t>
      </w:r>
      <w:r w:rsidRPr="00FE0D4F">
        <w:rPr>
          <w:rFonts w:ascii="Cambria" w:eastAsia="Cambria" w:hAnsi="Cambria" w:cs="Cambria"/>
          <w:sz w:val="24"/>
          <w:szCs w:val="24"/>
        </w:rPr>
        <w:t xml:space="preserve">, Ramirez Paguay, E., L., and Yue, J. (in </w:t>
      </w:r>
    </w:p>
    <w:p w14:paraId="2D501BBB" w14:textId="3B32A22B" w:rsidR="00FE0D4F" w:rsidRPr="00FE0D4F" w:rsidRDefault="00FE0D4F" w:rsidP="00FE0D4F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pr</w:t>
      </w:r>
      <w:r w:rsidR="008E5732">
        <w:rPr>
          <w:rFonts w:ascii="Cambria" w:eastAsia="Cambria" w:hAnsi="Cambria" w:cs="Cambria"/>
          <w:sz w:val="24"/>
          <w:szCs w:val="24"/>
        </w:rPr>
        <w:t>ocess</w:t>
      </w:r>
      <w:r w:rsidRPr="00FE0D4F">
        <w:rPr>
          <w:rFonts w:ascii="Cambria" w:eastAsia="Cambria" w:hAnsi="Cambria" w:cs="Cambria"/>
          <w:sz w:val="24"/>
          <w:szCs w:val="24"/>
        </w:rPr>
        <w:t xml:space="preserve">). Family Privilege in Online Representations of Tradwife Lifestyle. In </w:t>
      </w:r>
    </w:p>
    <w:p w14:paraId="6595E33F" w14:textId="1088A0FD" w:rsidR="00FE0D4F" w:rsidRPr="00B27437" w:rsidRDefault="00FE0D4F" w:rsidP="00B27437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 w:rsidRPr="00FE0D4F">
        <w:rPr>
          <w:rFonts w:ascii="Cambria" w:eastAsia="Cambria" w:hAnsi="Cambria" w:cs="Cambria"/>
          <w:sz w:val="24"/>
          <w:szCs w:val="24"/>
        </w:rPr>
        <w:t xml:space="preserve">preparation for submission to the </w:t>
      </w:r>
      <w:r w:rsidRPr="00FE0D4F">
        <w:rPr>
          <w:rFonts w:ascii="Cambria" w:eastAsia="Cambria" w:hAnsi="Cambria" w:cs="Cambria"/>
          <w:i/>
          <w:sz w:val="24"/>
          <w:szCs w:val="24"/>
        </w:rPr>
        <w:t>Family Communication Journal.</w:t>
      </w:r>
      <w:r w:rsidRPr="00FE0D4F">
        <w:rPr>
          <w:rFonts w:ascii="Cambria" w:eastAsia="Cambria" w:hAnsi="Cambria" w:cs="Cambria"/>
          <w:sz w:val="24"/>
          <w:szCs w:val="24"/>
        </w:rPr>
        <w:t xml:space="preserve"> </w:t>
      </w:r>
    </w:p>
    <w:p w14:paraId="046FC36C" w14:textId="16160CE9" w:rsidR="00FE0D4F" w:rsidRPr="00EA01CF" w:rsidRDefault="00FE0D4F" w:rsidP="00FE0D4F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Prater, B.,</w:t>
      </w:r>
      <w:r>
        <w:rPr>
          <w:rFonts w:ascii="Cambria" w:eastAsia="Cambria" w:hAnsi="Cambria" w:cs="Cambria"/>
          <w:sz w:val="24"/>
          <w:szCs w:val="24"/>
        </w:rPr>
        <w:t xml:space="preserve"> Brown, Q., </w:t>
      </w:r>
      <w:proofErr w:type="spellStart"/>
      <w:r w:rsidRPr="00EA01CF">
        <w:rPr>
          <w:rFonts w:ascii="Cambria" w:eastAsia="Cambria" w:hAnsi="Cambria" w:cs="Cambria"/>
          <w:sz w:val="24"/>
          <w:szCs w:val="24"/>
        </w:rPr>
        <w:t>Mogadam</w:t>
      </w:r>
      <w:proofErr w:type="spellEnd"/>
      <w:r w:rsidRPr="00EA01CF">
        <w:rPr>
          <w:rFonts w:ascii="Cambria" w:eastAsia="Cambria" w:hAnsi="Cambria" w:cs="Cambria"/>
          <w:sz w:val="24"/>
          <w:szCs w:val="24"/>
        </w:rPr>
        <w:t>, L. &amp; Schmidt, S. (</w:t>
      </w:r>
      <w:r w:rsidR="00EA01CF" w:rsidRPr="00EA01CF">
        <w:rPr>
          <w:rFonts w:ascii="Cambria" w:eastAsia="Cambria" w:hAnsi="Cambria" w:cs="Cambria"/>
          <w:sz w:val="24"/>
          <w:szCs w:val="24"/>
        </w:rPr>
        <w:t>in pr</w:t>
      </w:r>
      <w:r w:rsidR="008E5732">
        <w:rPr>
          <w:rFonts w:ascii="Cambria" w:eastAsia="Cambria" w:hAnsi="Cambria" w:cs="Cambria"/>
          <w:sz w:val="24"/>
          <w:szCs w:val="24"/>
        </w:rPr>
        <w:t>ocess</w:t>
      </w:r>
      <w:r w:rsidRPr="00EA01CF">
        <w:rPr>
          <w:rFonts w:ascii="Cambria" w:eastAsia="Cambria" w:hAnsi="Cambria" w:cs="Cambria"/>
          <w:sz w:val="24"/>
          <w:szCs w:val="24"/>
        </w:rPr>
        <w:t xml:space="preserve">). “The manager said we </w:t>
      </w:r>
    </w:p>
    <w:p w14:paraId="4EA8BBBC" w14:textId="77777777" w:rsidR="00FE0D4F" w:rsidRPr="00EA01CF" w:rsidRDefault="00FE0D4F" w:rsidP="00FE0D4F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 w:rsidRPr="00EA01CF">
        <w:rPr>
          <w:rFonts w:ascii="Cambria" w:eastAsia="Cambria" w:hAnsi="Cambria" w:cs="Cambria"/>
          <w:sz w:val="24"/>
          <w:szCs w:val="24"/>
        </w:rPr>
        <w:t xml:space="preserve">can wear bikini tops to work in the summer:” An ethnography of gendered identity </w:t>
      </w:r>
    </w:p>
    <w:p w14:paraId="3A36E94C" w14:textId="2C4589C5" w:rsidR="00FE0D4F" w:rsidRPr="00EA01CF" w:rsidRDefault="00FE0D4F" w:rsidP="008D751C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 w:rsidRPr="00EA01CF">
        <w:rPr>
          <w:rFonts w:ascii="Cambria" w:eastAsia="Cambria" w:hAnsi="Cambria" w:cs="Cambria"/>
          <w:sz w:val="24"/>
          <w:szCs w:val="24"/>
        </w:rPr>
        <w:t xml:space="preserve">performance in a bar. </w:t>
      </w:r>
      <w:r w:rsidR="00EA01CF" w:rsidRPr="00EA01CF">
        <w:rPr>
          <w:rFonts w:ascii="Cambria" w:eastAsia="Cambria" w:hAnsi="Cambria" w:cs="Cambria"/>
          <w:sz w:val="24"/>
          <w:szCs w:val="24"/>
        </w:rPr>
        <w:t>In preparation for submission</w:t>
      </w:r>
      <w:r w:rsidRPr="00EA01CF">
        <w:rPr>
          <w:rFonts w:ascii="Cambria" w:eastAsia="Cambria" w:hAnsi="Cambria" w:cs="Cambria"/>
          <w:sz w:val="24"/>
          <w:szCs w:val="24"/>
        </w:rPr>
        <w:t xml:space="preserve"> to </w:t>
      </w:r>
      <w:r w:rsidRPr="00EA01CF">
        <w:rPr>
          <w:rFonts w:ascii="Cambria" w:eastAsia="Cambria" w:hAnsi="Cambria" w:cs="Cambria"/>
          <w:i/>
          <w:sz w:val="24"/>
          <w:szCs w:val="24"/>
        </w:rPr>
        <w:t>Women &amp; Language</w:t>
      </w:r>
      <w:r w:rsidRPr="00EA01CF">
        <w:rPr>
          <w:rFonts w:ascii="Cambria" w:eastAsia="Cambria" w:hAnsi="Cambria" w:cs="Cambria"/>
          <w:sz w:val="24"/>
          <w:szCs w:val="24"/>
        </w:rPr>
        <w:t xml:space="preserve">. </w:t>
      </w:r>
    </w:p>
    <w:p w14:paraId="67A0E5D1" w14:textId="799072FD" w:rsidR="00FE0D4F" w:rsidRPr="00EA01CF" w:rsidRDefault="00FE0D4F" w:rsidP="00FE0D4F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 w:rsidRPr="00EA01CF">
        <w:rPr>
          <w:rFonts w:ascii="Cambria" w:eastAsia="Cambria" w:hAnsi="Cambria" w:cs="Cambria"/>
          <w:b/>
          <w:sz w:val="24"/>
          <w:szCs w:val="24"/>
        </w:rPr>
        <w:t>Prater, B.</w:t>
      </w:r>
      <w:r w:rsidRPr="00EA01CF">
        <w:rPr>
          <w:rFonts w:ascii="Cambria" w:eastAsia="Cambria" w:hAnsi="Cambria" w:cs="Cambria"/>
          <w:sz w:val="24"/>
          <w:szCs w:val="24"/>
        </w:rPr>
        <w:t xml:space="preserve"> &amp; Hinderaker, A. (</w:t>
      </w:r>
      <w:r w:rsidR="00EA01CF" w:rsidRPr="00EA01CF">
        <w:rPr>
          <w:rFonts w:ascii="Cambria" w:eastAsia="Cambria" w:hAnsi="Cambria" w:cs="Cambria"/>
          <w:sz w:val="24"/>
          <w:szCs w:val="24"/>
        </w:rPr>
        <w:t>in pr</w:t>
      </w:r>
      <w:r w:rsidR="008E5732">
        <w:rPr>
          <w:rFonts w:ascii="Cambria" w:eastAsia="Cambria" w:hAnsi="Cambria" w:cs="Cambria"/>
          <w:sz w:val="24"/>
          <w:szCs w:val="24"/>
        </w:rPr>
        <w:t>ocess</w:t>
      </w:r>
      <w:r w:rsidRPr="00EA01CF">
        <w:rPr>
          <w:rFonts w:ascii="Cambria" w:eastAsia="Cambria" w:hAnsi="Cambria" w:cs="Cambria"/>
          <w:sz w:val="24"/>
          <w:szCs w:val="24"/>
        </w:rPr>
        <w:t xml:space="preserve">). “Everything got swept under the rug – then </w:t>
      </w:r>
    </w:p>
    <w:p w14:paraId="21E7C979" w14:textId="77777777" w:rsidR="00EA01CF" w:rsidRPr="00EA01CF" w:rsidRDefault="00FE0D4F" w:rsidP="00EA01CF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 w:rsidRPr="00EA01CF">
        <w:rPr>
          <w:rFonts w:ascii="Cambria" w:eastAsia="Cambria" w:hAnsi="Cambria" w:cs="Cambria"/>
          <w:sz w:val="24"/>
          <w:szCs w:val="24"/>
        </w:rPr>
        <w:t>the rug got full:” Baptist women leader’s organizational sensemaking</w:t>
      </w:r>
      <w:r w:rsidR="00EA01CF" w:rsidRPr="00EA01CF">
        <w:rPr>
          <w:rFonts w:ascii="Cambria" w:eastAsia="Cambria" w:hAnsi="Cambria" w:cs="Cambria"/>
          <w:sz w:val="24"/>
          <w:szCs w:val="24"/>
        </w:rPr>
        <w:t xml:space="preserve"> </w:t>
      </w:r>
      <w:r w:rsidRPr="00EA01CF">
        <w:rPr>
          <w:rFonts w:ascii="Cambria" w:eastAsia="Cambria" w:hAnsi="Cambria" w:cs="Cambria"/>
          <w:sz w:val="24"/>
          <w:szCs w:val="24"/>
        </w:rPr>
        <w:t xml:space="preserve">and resistance. </w:t>
      </w:r>
    </w:p>
    <w:p w14:paraId="2D1A8609" w14:textId="1AE72ADA" w:rsidR="00FE0D4F" w:rsidRPr="00EA01CF" w:rsidRDefault="00EA01CF" w:rsidP="00EA01CF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 w:rsidRPr="00EA01CF">
        <w:rPr>
          <w:rFonts w:ascii="Cambria" w:eastAsia="Cambria" w:hAnsi="Cambria" w:cs="Cambria"/>
          <w:sz w:val="24"/>
          <w:szCs w:val="24"/>
        </w:rPr>
        <w:t>In preparation for submission</w:t>
      </w:r>
      <w:r w:rsidR="00FE0D4F" w:rsidRPr="00EA01CF">
        <w:rPr>
          <w:rFonts w:ascii="Cambria" w:eastAsia="Cambria" w:hAnsi="Cambria" w:cs="Cambria"/>
          <w:sz w:val="24"/>
          <w:szCs w:val="24"/>
        </w:rPr>
        <w:t xml:space="preserve"> to the</w:t>
      </w:r>
      <w:r w:rsidR="00FE0D4F" w:rsidRPr="00EA01CF">
        <w:rPr>
          <w:rFonts w:ascii="Cambria" w:eastAsia="Cambria" w:hAnsi="Cambria" w:cs="Cambria"/>
          <w:i/>
          <w:sz w:val="24"/>
          <w:szCs w:val="24"/>
        </w:rPr>
        <w:t xml:space="preserve"> Southern Journal of</w:t>
      </w:r>
      <w:r w:rsidRPr="00EA01CF">
        <w:rPr>
          <w:rFonts w:ascii="Cambria" w:eastAsia="Cambria" w:hAnsi="Cambria" w:cs="Cambria"/>
          <w:i/>
          <w:sz w:val="24"/>
          <w:szCs w:val="24"/>
        </w:rPr>
        <w:t xml:space="preserve"> </w:t>
      </w:r>
      <w:r w:rsidR="00FE0D4F" w:rsidRPr="00EA01CF">
        <w:rPr>
          <w:rFonts w:ascii="Cambria" w:eastAsia="Cambria" w:hAnsi="Cambria" w:cs="Cambria"/>
          <w:i/>
          <w:sz w:val="24"/>
          <w:szCs w:val="24"/>
        </w:rPr>
        <w:t>Communication</w:t>
      </w:r>
      <w:r w:rsidR="00FE0D4F" w:rsidRPr="00EA01CF">
        <w:rPr>
          <w:rFonts w:ascii="Cambria" w:eastAsia="Cambria" w:hAnsi="Cambria" w:cs="Cambria"/>
          <w:sz w:val="24"/>
          <w:szCs w:val="24"/>
        </w:rPr>
        <w:t xml:space="preserve">. </w:t>
      </w:r>
    </w:p>
    <w:p w14:paraId="0EB141F4" w14:textId="304322AB" w:rsidR="00AA0677" w:rsidRPr="00FE0D4F" w:rsidRDefault="00AA0677" w:rsidP="00AA0677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</w:t>
      </w:r>
      <w:r w:rsidRPr="00FE0D4F">
        <w:rPr>
          <w:rFonts w:ascii="Cambria" w:eastAsia="Cambria" w:hAnsi="Cambria" w:cs="Cambria"/>
          <w:b/>
          <w:sz w:val="24"/>
          <w:szCs w:val="24"/>
        </w:rPr>
        <w:t xml:space="preserve">ater, B. </w:t>
      </w:r>
      <w:r w:rsidRPr="00FE0D4F">
        <w:rPr>
          <w:rFonts w:ascii="Cambria" w:eastAsia="Cambria" w:hAnsi="Cambria" w:cs="Cambria"/>
          <w:sz w:val="24"/>
          <w:szCs w:val="24"/>
        </w:rPr>
        <w:t>(</w:t>
      </w:r>
      <w:r>
        <w:rPr>
          <w:rFonts w:ascii="Cambria" w:eastAsia="Cambria" w:hAnsi="Cambria" w:cs="Cambria"/>
          <w:sz w:val="24"/>
          <w:szCs w:val="24"/>
        </w:rPr>
        <w:t>in pr</w:t>
      </w:r>
      <w:r w:rsidR="008E5732">
        <w:rPr>
          <w:rFonts w:ascii="Cambria" w:eastAsia="Cambria" w:hAnsi="Cambria" w:cs="Cambria"/>
          <w:sz w:val="24"/>
          <w:szCs w:val="24"/>
        </w:rPr>
        <w:t>ocess</w:t>
      </w:r>
      <w:r w:rsidRPr="00FE0D4F">
        <w:rPr>
          <w:rFonts w:ascii="Cambria" w:eastAsia="Cambria" w:hAnsi="Cambria" w:cs="Cambria"/>
          <w:sz w:val="24"/>
          <w:szCs w:val="24"/>
        </w:rPr>
        <w:t xml:space="preserve">).  “It's very like high risk, and there's not much reward:” A </w:t>
      </w:r>
    </w:p>
    <w:p w14:paraId="244B963B" w14:textId="77777777" w:rsidR="00AA0677" w:rsidRDefault="00AA0677" w:rsidP="00AA0677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 w:rsidRPr="00FE0D4F">
        <w:rPr>
          <w:rFonts w:ascii="Cambria" w:eastAsia="Cambria" w:hAnsi="Cambria" w:cs="Cambria"/>
          <w:sz w:val="24"/>
          <w:szCs w:val="24"/>
        </w:rPr>
        <w:t>‘found poem’ about college women’s experiences with party culture.</w:t>
      </w:r>
      <w:r>
        <w:rPr>
          <w:rFonts w:ascii="Cambria" w:eastAsia="Cambria" w:hAnsi="Cambria" w:cs="Cambria"/>
          <w:sz w:val="24"/>
          <w:szCs w:val="24"/>
        </w:rPr>
        <w:t xml:space="preserve"> In preparation </w:t>
      </w:r>
    </w:p>
    <w:p w14:paraId="3182CA36" w14:textId="5A26F9D7" w:rsidR="00AA0677" w:rsidRPr="00FE0D4F" w:rsidRDefault="00AA0677" w:rsidP="00AA0677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for submission to </w:t>
      </w:r>
      <w:r w:rsidRPr="00FE0D4F">
        <w:rPr>
          <w:rFonts w:ascii="Cambria" w:eastAsia="Cambria" w:hAnsi="Cambria" w:cs="Cambria"/>
          <w:i/>
          <w:sz w:val="24"/>
          <w:szCs w:val="24"/>
        </w:rPr>
        <w:t xml:space="preserve">Women &amp; Language. </w:t>
      </w:r>
    </w:p>
    <w:p w14:paraId="00000035" w14:textId="5DE39FB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Prater, B.</w:t>
      </w:r>
      <w:r>
        <w:rPr>
          <w:rFonts w:ascii="Cambria" w:eastAsia="Cambria" w:hAnsi="Cambria" w:cs="Cambria"/>
          <w:sz w:val="24"/>
          <w:szCs w:val="24"/>
        </w:rPr>
        <w:t xml:space="preserve"> (in pr</w:t>
      </w:r>
      <w:r w:rsidR="0014077B">
        <w:rPr>
          <w:rFonts w:ascii="Cambria" w:eastAsia="Cambria" w:hAnsi="Cambria" w:cs="Cambria"/>
          <w:sz w:val="24"/>
          <w:szCs w:val="24"/>
        </w:rPr>
        <w:t>ocess</w:t>
      </w:r>
      <w:r>
        <w:rPr>
          <w:rFonts w:ascii="Cambria" w:eastAsia="Cambria" w:hAnsi="Cambria" w:cs="Cambria"/>
          <w:sz w:val="24"/>
          <w:szCs w:val="24"/>
        </w:rPr>
        <w:t xml:space="preserve">). “You do everything right, and still….”: A grounded theory </w:t>
      </w:r>
    </w:p>
    <w:p w14:paraId="00000036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approach to college-aged women’s organizational sensemaking in unsafe situations. </w:t>
      </w:r>
    </w:p>
    <w:p w14:paraId="00000037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In preparation for submission to </w:t>
      </w:r>
      <w:r>
        <w:rPr>
          <w:rFonts w:ascii="Cambria" w:eastAsia="Cambria" w:hAnsi="Cambria" w:cs="Cambria"/>
          <w:i/>
          <w:sz w:val="24"/>
          <w:szCs w:val="24"/>
        </w:rPr>
        <w:t>Women's Studies in Communication</w:t>
      </w:r>
      <w:r>
        <w:rPr>
          <w:rFonts w:ascii="Cambria" w:eastAsia="Cambria" w:hAnsi="Cambria" w:cs="Cambria"/>
          <w:sz w:val="24"/>
          <w:szCs w:val="24"/>
        </w:rPr>
        <w:t xml:space="preserve">. </w:t>
      </w:r>
    </w:p>
    <w:p w14:paraId="204F8553" w14:textId="77777777" w:rsidR="0014077B" w:rsidRDefault="00AE2C5E" w:rsidP="0014077B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Prater, B. </w:t>
      </w:r>
      <w:r>
        <w:rPr>
          <w:rFonts w:ascii="Cambria" w:eastAsia="Cambria" w:hAnsi="Cambria" w:cs="Cambria"/>
          <w:sz w:val="24"/>
          <w:szCs w:val="24"/>
        </w:rPr>
        <w:t>(in pr</w:t>
      </w:r>
      <w:r w:rsidR="0014077B">
        <w:rPr>
          <w:rFonts w:ascii="Cambria" w:eastAsia="Cambria" w:hAnsi="Cambria" w:cs="Cambria"/>
          <w:sz w:val="24"/>
          <w:szCs w:val="24"/>
        </w:rPr>
        <w:t>ocess</w:t>
      </w:r>
      <w:r>
        <w:rPr>
          <w:rFonts w:ascii="Cambria" w:eastAsia="Cambria" w:hAnsi="Cambria" w:cs="Cambria"/>
          <w:sz w:val="24"/>
          <w:szCs w:val="24"/>
        </w:rPr>
        <w:t xml:space="preserve">). </w:t>
      </w:r>
      <w:r>
        <w:rPr>
          <w:rFonts w:ascii="Cambria" w:eastAsia="Cambria" w:hAnsi="Cambria" w:cs="Cambria"/>
          <w:i/>
          <w:sz w:val="24"/>
          <w:szCs w:val="24"/>
        </w:rPr>
        <w:t xml:space="preserve">Holy Taint: </w:t>
      </w:r>
      <w:r>
        <w:rPr>
          <w:rFonts w:ascii="Cambria" w:eastAsia="Cambria" w:hAnsi="Cambria" w:cs="Cambria"/>
          <w:sz w:val="24"/>
          <w:szCs w:val="24"/>
        </w:rPr>
        <w:t xml:space="preserve">Toward a Communicative Understanding of Religious </w:t>
      </w:r>
    </w:p>
    <w:p w14:paraId="7D89481E" w14:textId="77777777" w:rsidR="0014077B" w:rsidRDefault="00AE2C5E" w:rsidP="0014077B">
      <w:pPr>
        <w:spacing w:after="0" w:line="276" w:lineRule="auto"/>
        <w:ind w:firstLine="720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Stigma in the United States. In preparation for submission to the</w:t>
      </w:r>
      <w:r>
        <w:rPr>
          <w:rFonts w:ascii="Cambria" w:eastAsia="Cambria" w:hAnsi="Cambria" w:cs="Cambria"/>
          <w:i/>
          <w:sz w:val="24"/>
          <w:szCs w:val="24"/>
        </w:rPr>
        <w:t xml:space="preserve"> Journal of </w:t>
      </w:r>
    </w:p>
    <w:p w14:paraId="0000003A" w14:textId="25BA778E" w:rsidR="00F45A4D" w:rsidRDefault="00AE2C5E" w:rsidP="0014077B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Communication and Religion</w:t>
      </w:r>
      <w:r>
        <w:rPr>
          <w:rFonts w:ascii="Cambria" w:eastAsia="Cambria" w:hAnsi="Cambria" w:cs="Cambria"/>
          <w:sz w:val="24"/>
          <w:szCs w:val="24"/>
        </w:rPr>
        <w:t xml:space="preserve">. </w:t>
      </w:r>
    </w:p>
    <w:p w14:paraId="0000003B" w14:textId="0709F2AB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Prater, B.</w:t>
      </w:r>
      <w:r>
        <w:rPr>
          <w:rFonts w:ascii="Cambria" w:eastAsia="Cambria" w:hAnsi="Cambria" w:cs="Cambria"/>
          <w:sz w:val="24"/>
          <w:szCs w:val="24"/>
        </w:rPr>
        <w:t xml:space="preserve"> (</w:t>
      </w:r>
      <w:r w:rsidR="00C927CC">
        <w:rPr>
          <w:rFonts w:ascii="Cambria" w:eastAsia="Cambria" w:hAnsi="Cambria" w:cs="Cambria"/>
          <w:sz w:val="24"/>
          <w:szCs w:val="24"/>
        </w:rPr>
        <w:t>in data analysis</w:t>
      </w:r>
      <w:r>
        <w:rPr>
          <w:rFonts w:ascii="Cambria" w:eastAsia="Cambria" w:hAnsi="Cambria" w:cs="Cambria"/>
          <w:sz w:val="24"/>
          <w:szCs w:val="24"/>
        </w:rPr>
        <w:t xml:space="preserve">). “We're scared too,” An autoethnographic poem about grocery </w:t>
      </w:r>
    </w:p>
    <w:p w14:paraId="75AF7B78" w14:textId="77777777" w:rsidR="00C927CC" w:rsidRDefault="00AE2C5E" w:rsidP="00C927CC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store workers during the COVID-19 pandemic. </w:t>
      </w:r>
    </w:p>
    <w:p w14:paraId="0000003E" w14:textId="04957B7F" w:rsidR="00F45A4D" w:rsidRDefault="00AE2C5E" w:rsidP="00C927CC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Meisenbach, R., </w:t>
      </w:r>
      <w:r>
        <w:rPr>
          <w:rFonts w:ascii="Cambria" w:eastAsia="Cambria" w:hAnsi="Cambria" w:cs="Cambria"/>
          <w:b/>
          <w:sz w:val="24"/>
          <w:szCs w:val="24"/>
        </w:rPr>
        <w:t>Prater, B.,</w:t>
      </w:r>
      <w:r>
        <w:rPr>
          <w:rFonts w:ascii="Cambria" w:eastAsia="Cambria" w:hAnsi="Cambria" w:cs="Cambria"/>
          <w:sz w:val="24"/>
          <w:szCs w:val="24"/>
        </w:rPr>
        <w:t xml:space="preserve"> &amp; O’Connor, A. (in data analysis). “Every mom is a working </w:t>
      </w:r>
    </w:p>
    <w:p w14:paraId="0000003F" w14:textId="74D4C66C" w:rsidR="00F45A4D" w:rsidRDefault="00AF5408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Mom:” The lived experiences of working moms returning to paid work after </w:t>
      </w:r>
    </w:p>
    <w:p w14:paraId="00000040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maternity leave.  </w:t>
      </w:r>
    </w:p>
    <w:p w14:paraId="00000041" w14:textId="77777777" w:rsidR="00F45A4D" w:rsidRDefault="00F45A4D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</w:p>
    <w:p w14:paraId="00000042" w14:textId="77777777" w:rsidR="00F45A4D" w:rsidRDefault="00AE2C5E">
      <w:pPr>
        <w:spacing w:after="0" w:line="276" w:lineRule="auto"/>
        <w:rPr>
          <w:rFonts w:ascii="Marcellus" w:eastAsia="Marcellus" w:hAnsi="Marcellus" w:cs="Marcellus"/>
          <w:sz w:val="24"/>
          <w:szCs w:val="24"/>
        </w:rPr>
      </w:pPr>
      <w:r>
        <w:rPr>
          <w:rFonts w:ascii="Marcellus" w:eastAsia="Marcellus" w:hAnsi="Marcellus" w:cs="Marcellus"/>
          <w:b/>
          <w:sz w:val="28"/>
          <w:szCs w:val="28"/>
        </w:rPr>
        <w:t xml:space="preserve">Conference Presentations </w:t>
      </w:r>
      <w:r>
        <w:rPr>
          <w:rFonts w:ascii="Marcellus" w:eastAsia="Marcellus" w:hAnsi="Marcellus" w:cs="Marcellus"/>
          <w:b/>
          <w:sz w:val="28"/>
          <w:szCs w:val="28"/>
        </w:rPr>
        <w:tab/>
      </w:r>
      <w:r>
        <w:rPr>
          <w:rFonts w:ascii="Marcellus" w:eastAsia="Marcellus" w:hAnsi="Marcellus" w:cs="Marcellus"/>
          <w:b/>
          <w:sz w:val="28"/>
          <w:szCs w:val="28"/>
        </w:rPr>
        <w:tab/>
      </w:r>
      <w:r>
        <w:rPr>
          <w:rFonts w:ascii="Marcellus" w:eastAsia="Marcellus" w:hAnsi="Marcellus" w:cs="Marcellus"/>
          <w:b/>
          <w:sz w:val="28"/>
          <w:szCs w:val="28"/>
        </w:rPr>
        <w:tab/>
      </w:r>
      <w:r>
        <w:rPr>
          <w:rFonts w:ascii="Marcellus" w:eastAsia="Marcellus" w:hAnsi="Marcellus" w:cs="Marcellus"/>
          <w:b/>
          <w:sz w:val="28"/>
          <w:szCs w:val="28"/>
        </w:rPr>
        <w:tab/>
      </w:r>
      <w:r>
        <w:rPr>
          <w:rFonts w:ascii="Marcellus" w:eastAsia="Marcellus" w:hAnsi="Marcellus" w:cs="Marcellus"/>
          <w:b/>
          <w:sz w:val="28"/>
          <w:szCs w:val="28"/>
        </w:rPr>
        <w:tab/>
      </w:r>
      <w:r>
        <w:rPr>
          <w:rFonts w:ascii="Marcellus" w:eastAsia="Marcellus" w:hAnsi="Marcellus" w:cs="Marcellus"/>
          <w:i/>
          <w:sz w:val="24"/>
          <w:szCs w:val="24"/>
        </w:rPr>
        <w:t xml:space="preserve">* = competitively selected </w:t>
      </w:r>
    </w:p>
    <w:p w14:paraId="00000043" w14:textId="77777777" w:rsidR="00F45A4D" w:rsidRDefault="00AE2C5E">
      <w:pPr>
        <w:spacing w:after="0" w:line="276" w:lineRule="auto"/>
        <w:rPr>
          <w:rFonts w:ascii="Cambria" w:eastAsia="Cambria" w:hAnsi="Cambria" w:cs="Cambria"/>
          <w:b/>
          <w:sz w:val="24"/>
          <w:szCs w:val="24"/>
        </w:rPr>
      </w:pPr>
      <w:r>
        <w:pict w14:anchorId="2D190326">
          <v:rect id="_x0000_i1028" style="width:0;height:1.5pt" o:hralign="center" o:hrstd="t" o:hr="t" fillcolor="#a0a0a0" stroked="f"/>
        </w:pict>
      </w:r>
    </w:p>
    <w:p w14:paraId="00000052" w14:textId="747D4532" w:rsidR="00F45A4D" w:rsidRPr="00C927CC" w:rsidRDefault="00AE2C5E">
      <w:pPr>
        <w:spacing w:after="0" w:line="276" w:lineRule="auto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Competitively Selected Papers</w:t>
      </w:r>
    </w:p>
    <w:p w14:paraId="00000053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Prater, B.</w:t>
      </w:r>
      <w:r>
        <w:rPr>
          <w:rFonts w:ascii="Cambria" w:eastAsia="Cambria" w:hAnsi="Cambria" w:cs="Cambria"/>
          <w:sz w:val="24"/>
          <w:szCs w:val="24"/>
        </w:rPr>
        <w:t xml:space="preserve"> &amp; Hinderaker, A. (2024). “Obviously, I wouldn’t be a pastor:” Baptist women </w:t>
      </w:r>
    </w:p>
    <w:p w14:paraId="00000054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leaders nested identity construction, performance, and reconciliation.  </w:t>
      </w:r>
      <w:r>
        <w:rPr>
          <w:rFonts w:ascii="Cambria" w:eastAsia="Cambria" w:hAnsi="Cambria" w:cs="Cambria"/>
          <w:i/>
          <w:sz w:val="24"/>
          <w:szCs w:val="24"/>
        </w:rPr>
        <w:t xml:space="preserve">NCA 110th </w:t>
      </w:r>
    </w:p>
    <w:p w14:paraId="00000055" w14:textId="30292328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Annual Convention: Communicating for Greater </w:t>
      </w:r>
      <w:r w:rsidR="003F2209">
        <w:rPr>
          <w:rFonts w:ascii="Cambria" w:eastAsia="Cambria" w:hAnsi="Cambria" w:cs="Cambria"/>
          <w:i/>
          <w:sz w:val="24"/>
          <w:szCs w:val="24"/>
        </w:rPr>
        <w:t>Regard</w:t>
      </w:r>
      <w:r>
        <w:rPr>
          <w:rFonts w:ascii="Cambria" w:eastAsia="Cambria" w:hAnsi="Cambria" w:cs="Cambria"/>
          <w:sz w:val="24"/>
          <w:szCs w:val="24"/>
        </w:rPr>
        <w:t>, New Orleans, LA. *</w:t>
      </w:r>
    </w:p>
    <w:p w14:paraId="00000056" w14:textId="20D7D4E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*Student Paper of the Year in the Religious Communication </w:t>
      </w:r>
      <w:r w:rsidR="00C927CC">
        <w:rPr>
          <w:rFonts w:ascii="Cambria" w:eastAsia="Cambria" w:hAnsi="Cambria" w:cs="Cambria"/>
          <w:b/>
          <w:sz w:val="24"/>
          <w:szCs w:val="24"/>
        </w:rPr>
        <w:t>Division</w:t>
      </w:r>
      <w:r>
        <w:rPr>
          <w:rFonts w:ascii="Cambria" w:eastAsia="Cambria" w:hAnsi="Cambria" w:cs="Cambria"/>
          <w:b/>
          <w:sz w:val="24"/>
          <w:szCs w:val="24"/>
        </w:rPr>
        <w:t xml:space="preserve"> </w:t>
      </w:r>
    </w:p>
    <w:p w14:paraId="00000057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Colaner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C., Deatherage, S., Lyssy, K., </w:t>
      </w:r>
      <w:r>
        <w:rPr>
          <w:rFonts w:ascii="Cambria" w:eastAsia="Cambria" w:hAnsi="Cambria" w:cs="Cambria"/>
          <w:b/>
          <w:sz w:val="24"/>
          <w:szCs w:val="24"/>
        </w:rPr>
        <w:t>Prater, B.</w:t>
      </w:r>
      <w:r>
        <w:rPr>
          <w:rFonts w:ascii="Cambria" w:eastAsia="Cambria" w:hAnsi="Cambria" w:cs="Cambria"/>
          <w:sz w:val="24"/>
          <w:szCs w:val="24"/>
        </w:rPr>
        <w:t xml:space="preserve">, Ramirez Paguay, E., L., and Yue, J. (2024). </w:t>
      </w:r>
    </w:p>
    <w:p w14:paraId="00000058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Family Privilege in Online Representations of Tradwife Lifestyle. </w:t>
      </w:r>
      <w:r>
        <w:rPr>
          <w:rFonts w:ascii="Cambria" w:eastAsia="Cambria" w:hAnsi="Cambria" w:cs="Cambria"/>
          <w:i/>
          <w:sz w:val="24"/>
          <w:szCs w:val="24"/>
        </w:rPr>
        <w:t xml:space="preserve">NCA 110th </w:t>
      </w:r>
    </w:p>
    <w:p w14:paraId="00000059" w14:textId="3C721F00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Annual Convention: Communicating for Greater </w:t>
      </w:r>
      <w:r w:rsidR="003F2209">
        <w:rPr>
          <w:rFonts w:ascii="Cambria" w:eastAsia="Cambria" w:hAnsi="Cambria" w:cs="Cambria"/>
          <w:i/>
          <w:sz w:val="24"/>
          <w:szCs w:val="24"/>
        </w:rPr>
        <w:t>Regard</w:t>
      </w:r>
      <w:r>
        <w:rPr>
          <w:rFonts w:ascii="Cambria" w:eastAsia="Cambria" w:hAnsi="Cambria" w:cs="Cambria"/>
          <w:sz w:val="24"/>
          <w:szCs w:val="24"/>
        </w:rPr>
        <w:t xml:space="preserve">, New Orleans, LA. * </w:t>
      </w:r>
    </w:p>
    <w:p w14:paraId="0000005A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Prater, B</w:t>
      </w:r>
      <w:r>
        <w:rPr>
          <w:rFonts w:ascii="Cambria" w:eastAsia="Cambria" w:hAnsi="Cambria" w:cs="Cambria"/>
          <w:sz w:val="24"/>
          <w:szCs w:val="24"/>
        </w:rPr>
        <w:t xml:space="preserve">. (2024). “Everything got swept under the rug – then the rug got full:” Baptist </w:t>
      </w:r>
    </w:p>
    <w:p w14:paraId="0000005B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women leader’s organizational sensemaking, identity bleed, and resistance. </w:t>
      </w:r>
      <w:r>
        <w:rPr>
          <w:rFonts w:ascii="Cambria" w:eastAsia="Cambria" w:hAnsi="Cambria" w:cs="Cambria"/>
          <w:i/>
          <w:sz w:val="24"/>
          <w:szCs w:val="24"/>
        </w:rPr>
        <w:t xml:space="preserve">NCA </w:t>
      </w:r>
    </w:p>
    <w:p w14:paraId="0000005C" w14:textId="45EEAF4C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lastRenderedPageBreak/>
        <w:t xml:space="preserve">110th Annual Convention: Communicating for Greater </w:t>
      </w:r>
      <w:r w:rsidR="003F2209">
        <w:rPr>
          <w:rFonts w:ascii="Cambria" w:eastAsia="Cambria" w:hAnsi="Cambria" w:cs="Cambria"/>
          <w:i/>
          <w:sz w:val="24"/>
          <w:szCs w:val="24"/>
        </w:rPr>
        <w:t>Regard</w:t>
      </w:r>
      <w:r>
        <w:rPr>
          <w:rFonts w:ascii="Cambria" w:eastAsia="Cambria" w:hAnsi="Cambria" w:cs="Cambria"/>
          <w:sz w:val="24"/>
          <w:szCs w:val="24"/>
        </w:rPr>
        <w:t>, New Orleans, LA. *</w:t>
      </w:r>
    </w:p>
    <w:p w14:paraId="0000005D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Starnes, K., </w:t>
      </w:r>
      <w:r>
        <w:rPr>
          <w:rFonts w:ascii="Cambria" w:eastAsia="Cambria" w:hAnsi="Cambria" w:cs="Cambria"/>
          <w:b/>
          <w:sz w:val="24"/>
          <w:szCs w:val="24"/>
        </w:rPr>
        <w:t xml:space="preserve">Prater, B., </w:t>
      </w:r>
      <w:r>
        <w:rPr>
          <w:rFonts w:ascii="Cambria" w:eastAsia="Cambria" w:hAnsi="Cambria" w:cs="Cambria"/>
          <w:sz w:val="24"/>
          <w:szCs w:val="24"/>
        </w:rPr>
        <w:t xml:space="preserve">&amp; Kirksey, E. (2024). The Chair: Pain and Control the Price of </w:t>
      </w:r>
    </w:p>
    <w:p w14:paraId="0000005E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Efficiency in Women's Bodies. </w:t>
      </w:r>
      <w:r>
        <w:rPr>
          <w:rFonts w:ascii="Cambria" w:eastAsia="Cambria" w:hAnsi="Cambria" w:cs="Cambria"/>
          <w:i/>
          <w:sz w:val="24"/>
          <w:szCs w:val="24"/>
        </w:rPr>
        <w:t xml:space="preserve">OSCLG 47th Annual Conference: The Feminist </w:t>
      </w:r>
    </w:p>
    <w:p w14:paraId="0000005F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Frontier</w:t>
      </w:r>
      <w:r>
        <w:rPr>
          <w:rFonts w:ascii="Cambria" w:eastAsia="Cambria" w:hAnsi="Cambria" w:cs="Cambria"/>
          <w:sz w:val="24"/>
          <w:szCs w:val="24"/>
        </w:rPr>
        <w:t>, Kansas City, MO. *</w:t>
      </w:r>
    </w:p>
    <w:p w14:paraId="00000060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Prater B.</w:t>
      </w:r>
      <w:r>
        <w:rPr>
          <w:rFonts w:ascii="Cambria" w:eastAsia="Cambria" w:hAnsi="Cambria" w:cs="Cambria"/>
          <w:sz w:val="24"/>
          <w:szCs w:val="24"/>
        </w:rPr>
        <w:t xml:space="preserve">, Brown, Q., </w:t>
      </w:r>
      <w:proofErr w:type="spellStart"/>
      <w:r>
        <w:rPr>
          <w:rFonts w:ascii="Cambria" w:eastAsia="Cambria" w:hAnsi="Cambria" w:cs="Cambria"/>
          <w:sz w:val="24"/>
          <w:szCs w:val="24"/>
        </w:rPr>
        <w:t>Mogadam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L., &amp; Schmidt, S. (2024). Gendering Space: Communicative </w:t>
      </w:r>
    </w:p>
    <w:p w14:paraId="00000061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Construction and Performance of Identity in a Bar. </w:t>
      </w:r>
      <w:r>
        <w:rPr>
          <w:rFonts w:ascii="Cambria" w:eastAsia="Cambria" w:hAnsi="Cambria" w:cs="Cambria"/>
          <w:i/>
          <w:sz w:val="24"/>
          <w:szCs w:val="24"/>
        </w:rPr>
        <w:t xml:space="preserve">OSCLG 47th Annual Conference: </w:t>
      </w:r>
    </w:p>
    <w:p w14:paraId="00000062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color w:val="FF0000"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The Feminist Frontier</w:t>
      </w:r>
      <w:r>
        <w:rPr>
          <w:rFonts w:ascii="Cambria" w:eastAsia="Cambria" w:hAnsi="Cambria" w:cs="Cambria"/>
          <w:sz w:val="24"/>
          <w:szCs w:val="24"/>
        </w:rPr>
        <w:t>, Kansas City, MO. *</w:t>
      </w:r>
    </w:p>
    <w:p w14:paraId="00000063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Prater, B. </w:t>
      </w:r>
      <w:r>
        <w:rPr>
          <w:rFonts w:ascii="Cambria" w:eastAsia="Cambria" w:hAnsi="Cambria" w:cs="Cambria"/>
          <w:sz w:val="24"/>
          <w:szCs w:val="24"/>
        </w:rPr>
        <w:t xml:space="preserve">(2024). “You do everything right, and still….”: College-aged women retroactively </w:t>
      </w:r>
    </w:p>
    <w:p w14:paraId="00000064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narrate their organizational sensemaking regarding party culture. </w:t>
      </w:r>
      <w:r>
        <w:rPr>
          <w:rFonts w:ascii="Cambria" w:eastAsia="Cambria" w:hAnsi="Cambria" w:cs="Cambria"/>
          <w:i/>
          <w:sz w:val="24"/>
          <w:szCs w:val="24"/>
        </w:rPr>
        <w:t xml:space="preserve">40th Annual </w:t>
      </w:r>
    </w:p>
    <w:p w14:paraId="00000065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Research &amp; Creative Activities Forum (RCAF)</w:t>
      </w:r>
      <w:r>
        <w:rPr>
          <w:rFonts w:ascii="Cambria" w:eastAsia="Cambria" w:hAnsi="Cambria" w:cs="Cambria"/>
          <w:sz w:val="24"/>
          <w:szCs w:val="24"/>
        </w:rPr>
        <w:t xml:space="preserve">. Graduate Professional Council (GPC), </w:t>
      </w:r>
    </w:p>
    <w:p w14:paraId="00000066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University of Missouri, Columbia, MO. * </w:t>
      </w:r>
    </w:p>
    <w:p w14:paraId="00000067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Prater, B.</w:t>
      </w:r>
      <w:r>
        <w:rPr>
          <w:rFonts w:ascii="Cambria" w:eastAsia="Cambria" w:hAnsi="Cambria" w:cs="Cambria"/>
          <w:sz w:val="24"/>
          <w:szCs w:val="24"/>
        </w:rPr>
        <w:t xml:space="preserve"> (2024). Baptist women leaders nested identity construction and reconciliation. </w:t>
      </w:r>
    </w:p>
    <w:p w14:paraId="00000068" w14:textId="77777777" w:rsidR="00F45A4D" w:rsidRDefault="00AE2C5E">
      <w:pPr>
        <w:spacing w:after="0" w:line="276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2024 Show Me Research Week</w:t>
      </w:r>
      <w:r>
        <w:rPr>
          <w:rFonts w:ascii="Cambria" w:eastAsia="Cambria" w:hAnsi="Cambria" w:cs="Cambria"/>
          <w:sz w:val="24"/>
          <w:szCs w:val="24"/>
        </w:rPr>
        <w:t xml:space="preserve">, University of Missouri, Columbia, MO. </w:t>
      </w:r>
    </w:p>
    <w:p w14:paraId="00000069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Prater, B.</w:t>
      </w:r>
      <w:r>
        <w:rPr>
          <w:rFonts w:ascii="Cambria" w:eastAsia="Cambria" w:hAnsi="Cambria" w:cs="Cambria"/>
          <w:sz w:val="24"/>
          <w:szCs w:val="24"/>
        </w:rPr>
        <w:t xml:space="preserve"> (2023). Teacher Shortages: The role of communicated resilience in the </w:t>
      </w:r>
    </w:p>
    <w:p w14:paraId="0000006B" w14:textId="4A4B2266" w:rsidR="00F45A4D" w:rsidRDefault="00AE2C5E" w:rsidP="00AA0677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Education crisis. </w:t>
      </w:r>
      <w:r>
        <w:rPr>
          <w:rFonts w:ascii="Cambria" w:eastAsia="Cambria" w:hAnsi="Cambria" w:cs="Cambria"/>
          <w:i/>
          <w:sz w:val="24"/>
          <w:szCs w:val="24"/>
        </w:rPr>
        <w:t>NCA 109th Annual Convention: Freedom,</w:t>
      </w:r>
      <w:r>
        <w:rPr>
          <w:rFonts w:ascii="Cambria" w:eastAsia="Cambria" w:hAnsi="Cambria" w:cs="Cambria"/>
          <w:sz w:val="24"/>
          <w:szCs w:val="24"/>
        </w:rPr>
        <w:t xml:space="preserve"> National Harbor, MD. *</w:t>
      </w:r>
    </w:p>
    <w:p w14:paraId="0000006C" w14:textId="77777777" w:rsidR="00F45A4D" w:rsidRDefault="00AE2C5E">
      <w:pPr>
        <w:spacing w:after="0" w:line="276" w:lineRule="auto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Prater, B. </w:t>
      </w:r>
      <w:r>
        <w:rPr>
          <w:rFonts w:ascii="Cambria" w:eastAsia="Cambria" w:hAnsi="Cambria" w:cs="Cambria"/>
          <w:sz w:val="24"/>
          <w:szCs w:val="24"/>
        </w:rPr>
        <w:t xml:space="preserve">(2023).  A Bartender’s Perspective on Performing Facework. </w:t>
      </w:r>
      <w:r>
        <w:rPr>
          <w:rFonts w:ascii="Cambria" w:eastAsia="Cambria" w:hAnsi="Cambria" w:cs="Cambria"/>
          <w:i/>
          <w:sz w:val="24"/>
          <w:szCs w:val="24"/>
        </w:rPr>
        <w:t xml:space="preserve">Organizational </w:t>
      </w:r>
    </w:p>
    <w:p w14:paraId="0000006D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Communication </w:t>
      </w:r>
      <w:proofErr w:type="gramStart"/>
      <w:r>
        <w:rPr>
          <w:rFonts w:ascii="Cambria" w:eastAsia="Cambria" w:hAnsi="Cambria" w:cs="Cambria"/>
          <w:i/>
          <w:sz w:val="24"/>
          <w:szCs w:val="24"/>
        </w:rPr>
        <w:t>Mini-Conference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at Rutgers University, New Brunswick, NJ. *</w:t>
      </w:r>
    </w:p>
    <w:p w14:paraId="0000006E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Prater, B. </w:t>
      </w:r>
      <w:r>
        <w:rPr>
          <w:rFonts w:ascii="Cambria" w:eastAsia="Cambria" w:hAnsi="Cambria" w:cs="Cambria"/>
          <w:sz w:val="24"/>
          <w:szCs w:val="24"/>
        </w:rPr>
        <w:t xml:space="preserve">(2023). “‘Biblical Womanhood,’ That’s triggering for me:” Identity Negotiation in </w:t>
      </w:r>
    </w:p>
    <w:p w14:paraId="0000006F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Southern Baptist Women Who Serve in Positions of Church Leadership. College of </w:t>
      </w:r>
    </w:p>
    <w:p w14:paraId="00000071" w14:textId="076B73B9" w:rsidR="00F45A4D" w:rsidRDefault="00AE2C5E" w:rsidP="00AA0677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Communication 2023 Research Festival</w:t>
      </w:r>
      <w:r>
        <w:rPr>
          <w:rFonts w:ascii="Cambria" w:eastAsia="Cambria" w:hAnsi="Cambria" w:cs="Cambria"/>
          <w:sz w:val="24"/>
          <w:szCs w:val="24"/>
        </w:rPr>
        <w:t xml:space="preserve">, Texas Christian University, Fort Worth, TX. </w:t>
      </w:r>
    </w:p>
    <w:p w14:paraId="00000072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Prater, B. </w:t>
      </w:r>
      <w:r>
        <w:rPr>
          <w:rFonts w:ascii="Cambria" w:eastAsia="Cambria" w:hAnsi="Cambria" w:cs="Cambria"/>
          <w:sz w:val="24"/>
          <w:szCs w:val="24"/>
        </w:rPr>
        <w:t xml:space="preserve">(2022). Graduate Social Support: Mental Health Crisis, Resiliency, and Coping </w:t>
      </w:r>
    </w:p>
    <w:p w14:paraId="00000073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Strategies Amidst Graduate Students During and After COVID-19. </w:t>
      </w:r>
      <w:r>
        <w:rPr>
          <w:rFonts w:ascii="Cambria" w:eastAsia="Cambria" w:hAnsi="Cambria" w:cs="Cambria"/>
          <w:i/>
          <w:sz w:val="24"/>
          <w:szCs w:val="24"/>
        </w:rPr>
        <w:t xml:space="preserve">NCA 108th </w:t>
      </w:r>
    </w:p>
    <w:p w14:paraId="00000074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Annual Convention: Honoring PLACE</w:t>
      </w:r>
      <w:r>
        <w:rPr>
          <w:rFonts w:ascii="Cambria" w:eastAsia="Cambria" w:hAnsi="Cambria" w:cs="Cambria"/>
          <w:sz w:val="24"/>
          <w:szCs w:val="24"/>
        </w:rPr>
        <w:t>, New Orleans, LA. *</w:t>
      </w:r>
    </w:p>
    <w:p w14:paraId="00000075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Prater, B. </w:t>
      </w:r>
      <w:r>
        <w:rPr>
          <w:rFonts w:ascii="Cambria" w:eastAsia="Cambria" w:hAnsi="Cambria" w:cs="Cambria"/>
          <w:sz w:val="24"/>
          <w:szCs w:val="24"/>
        </w:rPr>
        <w:t>(2022</w:t>
      </w:r>
      <w:proofErr w:type="gramStart"/>
      <w:r>
        <w:rPr>
          <w:rFonts w:ascii="Cambria" w:eastAsia="Cambria" w:hAnsi="Cambria" w:cs="Cambria"/>
          <w:sz w:val="24"/>
          <w:szCs w:val="24"/>
        </w:rPr>
        <w:t>).“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I can’t remember the first time”: How College Women Negotiate Their </w:t>
      </w:r>
    </w:p>
    <w:p w14:paraId="00000076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Experiences Surrounding Party Culture. </w:t>
      </w:r>
      <w:r>
        <w:rPr>
          <w:rFonts w:ascii="Cambria" w:eastAsia="Cambria" w:hAnsi="Cambria" w:cs="Cambria"/>
          <w:i/>
          <w:sz w:val="24"/>
          <w:szCs w:val="24"/>
        </w:rPr>
        <w:t xml:space="preserve">Organizational Communication </w:t>
      </w:r>
    </w:p>
    <w:p w14:paraId="00000077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Mini-Conference </w:t>
      </w:r>
      <w:r>
        <w:rPr>
          <w:rFonts w:ascii="Cambria" w:eastAsia="Cambria" w:hAnsi="Cambria" w:cs="Cambria"/>
          <w:sz w:val="24"/>
          <w:szCs w:val="24"/>
        </w:rPr>
        <w:t>at the University of Texas, Austin, TX. *</w:t>
      </w:r>
    </w:p>
    <w:p w14:paraId="00000078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Prater, B.</w:t>
      </w:r>
      <w:r>
        <w:rPr>
          <w:rFonts w:ascii="Cambria" w:eastAsia="Cambria" w:hAnsi="Cambria" w:cs="Cambria"/>
          <w:sz w:val="24"/>
          <w:szCs w:val="24"/>
        </w:rPr>
        <w:t xml:space="preserve"> (2022). An Examination of How College Women Negotiate Their Experiences </w:t>
      </w:r>
    </w:p>
    <w:p w14:paraId="00000079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Surrounding Parties and Rape Culture. </w:t>
      </w:r>
      <w:r>
        <w:rPr>
          <w:rFonts w:ascii="Cambria" w:eastAsia="Cambria" w:hAnsi="Cambria" w:cs="Cambria"/>
          <w:i/>
          <w:sz w:val="24"/>
          <w:szCs w:val="24"/>
        </w:rPr>
        <w:t xml:space="preserve">College of Communication 2022 Research </w:t>
      </w:r>
    </w:p>
    <w:p w14:paraId="0000007A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and Creative Festival</w:t>
      </w:r>
      <w:r>
        <w:rPr>
          <w:rFonts w:ascii="Cambria" w:eastAsia="Cambria" w:hAnsi="Cambria" w:cs="Cambria"/>
          <w:sz w:val="24"/>
          <w:szCs w:val="24"/>
        </w:rPr>
        <w:t xml:space="preserve">, Texas Christian University, </w:t>
      </w:r>
      <w:proofErr w:type="spellStart"/>
      <w:r>
        <w:rPr>
          <w:rFonts w:ascii="Cambria" w:eastAsia="Cambria" w:hAnsi="Cambria" w:cs="Cambria"/>
          <w:sz w:val="24"/>
          <w:szCs w:val="24"/>
        </w:rPr>
        <w:t>Forth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Worth, TX. </w:t>
      </w:r>
    </w:p>
    <w:p w14:paraId="0000007B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Prater, B.</w:t>
      </w:r>
      <w:r>
        <w:rPr>
          <w:rFonts w:ascii="Cambria" w:eastAsia="Cambria" w:hAnsi="Cambria" w:cs="Cambria"/>
          <w:sz w:val="24"/>
          <w:szCs w:val="24"/>
        </w:rPr>
        <w:t xml:space="preserve"> (2021). “Go Home”: Beth </w:t>
      </w:r>
      <w:proofErr w:type="gramStart"/>
      <w:r>
        <w:rPr>
          <w:rFonts w:ascii="Cambria" w:eastAsia="Cambria" w:hAnsi="Cambria" w:cs="Cambria"/>
          <w:sz w:val="24"/>
          <w:szCs w:val="24"/>
        </w:rPr>
        <w:t>Moore‘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s Rhetorical Backlash in the Evangelical </w:t>
      </w:r>
    </w:p>
    <w:p w14:paraId="0000007C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Community. </w:t>
      </w:r>
      <w:r>
        <w:rPr>
          <w:rFonts w:ascii="Cambria" w:eastAsia="Cambria" w:hAnsi="Cambria" w:cs="Cambria"/>
          <w:i/>
          <w:sz w:val="24"/>
          <w:szCs w:val="24"/>
        </w:rPr>
        <w:t>Dutile Honors Program Senior Thesis Showcase</w:t>
      </w:r>
      <w:r>
        <w:rPr>
          <w:rFonts w:ascii="Cambria" w:eastAsia="Cambria" w:hAnsi="Cambria" w:cs="Cambria"/>
          <w:sz w:val="24"/>
          <w:szCs w:val="24"/>
        </w:rPr>
        <w:t xml:space="preserve">, virtual. </w:t>
      </w:r>
    </w:p>
    <w:p w14:paraId="0000007D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Prater, B. </w:t>
      </w:r>
      <w:r>
        <w:rPr>
          <w:rFonts w:ascii="Cambria" w:eastAsia="Cambria" w:hAnsi="Cambria" w:cs="Cambria"/>
          <w:sz w:val="24"/>
          <w:szCs w:val="24"/>
        </w:rPr>
        <w:t xml:space="preserve">(2020). Divisive dynamics between feminism and patriarchy in </w:t>
      </w:r>
      <w:proofErr w:type="gramStart"/>
      <w:r>
        <w:rPr>
          <w:rFonts w:ascii="Cambria" w:eastAsia="Cambria" w:hAnsi="Cambria" w:cs="Cambria"/>
          <w:sz w:val="24"/>
          <w:szCs w:val="24"/>
        </w:rPr>
        <w:t>religious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</w:t>
      </w:r>
    </w:p>
    <w:p w14:paraId="0000007E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expression. </w:t>
      </w:r>
      <w:r>
        <w:rPr>
          <w:rFonts w:ascii="Cambria" w:eastAsia="Cambria" w:hAnsi="Cambria" w:cs="Cambria"/>
          <w:i/>
          <w:sz w:val="24"/>
          <w:szCs w:val="24"/>
        </w:rPr>
        <w:t>GPHC Honors Conference</w:t>
      </w:r>
      <w:r>
        <w:rPr>
          <w:rFonts w:ascii="Cambria" w:eastAsia="Cambria" w:hAnsi="Cambria" w:cs="Cambria"/>
          <w:sz w:val="24"/>
          <w:szCs w:val="24"/>
        </w:rPr>
        <w:t>, virtual. *</w:t>
      </w:r>
    </w:p>
    <w:p w14:paraId="0000007F" w14:textId="77777777" w:rsidR="00F45A4D" w:rsidRDefault="00AE2C5E">
      <w:pPr>
        <w:spacing w:after="0" w:line="276" w:lineRule="auto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Prater, B.</w:t>
      </w:r>
      <w:r>
        <w:rPr>
          <w:rFonts w:ascii="Cambria" w:eastAsia="Cambria" w:hAnsi="Cambria" w:cs="Cambria"/>
          <w:sz w:val="24"/>
          <w:szCs w:val="24"/>
        </w:rPr>
        <w:t xml:space="preserve"> (2019). Creativity: The Lost Virtue in University Education? </w:t>
      </w:r>
      <w:r>
        <w:rPr>
          <w:rFonts w:ascii="Cambria" w:eastAsia="Cambria" w:hAnsi="Cambria" w:cs="Cambria"/>
          <w:i/>
          <w:sz w:val="24"/>
          <w:szCs w:val="24"/>
        </w:rPr>
        <w:t xml:space="preserve">OCT Honors </w:t>
      </w:r>
    </w:p>
    <w:p w14:paraId="00000080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Conference</w:t>
      </w:r>
      <w:r>
        <w:rPr>
          <w:rFonts w:ascii="Cambria" w:eastAsia="Cambria" w:hAnsi="Cambria" w:cs="Cambria"/>
          <w:sz w:val="24"/>
          <w:szCs w:val="24"/>
        </w:rPr>
        <w:t>, Springfield, MO. *</w:t>
      </w:r>
    </w:p>
    <w:p w14:paraId="00000081" w14:textId="77777777" w:rsidR="00F45A4D" w:rsidRDefault="00AE2C5E">
      <w:pPr>
        <w:spacing w:after="0" w:line="276" w:lineRule="auto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Competitively Selected Panels </w:t>
      </w:r>
    </w:p>
    <w:p w14:paraId="26586DF6" w14:textId="77777777" w:rsidR="00AE2C5E" w:rsidRDefault="00AE2C5E" w:rsidP="00AE2C5E">
      <w:pPr>
        <w:pStyle w:val="NormalWeb"/>
        <w:spacing w:before="0" w:beforeAutospacing="0" w:after="0" w:afterAutospacing="0"/>
      </w:pPr>
      <w:r>
        <w:rPr>
          <w:rFonts w:ascii="Cambria" w:hAnsi="Cambria"/>
          <w:b/>
          <w:bCs/>
          <w:color w:val="000000"/>
        </w:rPr>
        <w:t xml:space="preserve">Prater, B. </w:t>
      </w:r>
      <w:r>
        <w:rPr>
          <w:rFonts w:ascii="Cambria" w:hAnsi="Cambria"/>
          <w:color w:val="000000"/>
        </w:rPr>
        <w:t>(2025). Respondent. Undergraduate Honors Research Conference Session 7: </w:t>
      </w:r>
    </w:p>
    <w:p w14:paraId="297F2C9E" w14:textId="77777777" w:rsidR="00AE2C5E" w:rsidRDefault="00AE2C5E" w:rsidP="00AE2C5E">
      <w:pPr>
        <w:pStyle w:val="NormalWeb"/>
        <w:spacing w:before="0" w:beforeAutospacing="0" w:after="0" w:afterAutospacing="0"/>
        <w:ind w:firstLine="720"/>
      </w:pPr>
      <w:r>
        <w:rPr>
          <w:rFonts w:ascii="Cambria" w:hAnsi="Cambria"/>
          <w:color w:val="000000"/>
        </w:rPr>
        <w:t xml:space="preserve">Research Roundtables. </w:t>
      </w:r>
      <w:r>
        <w:rPr>
          <w:rFonts w:ascii="Cambria" w:hAnsi="Cambria"/>
          <w:i/>
          <w:iCs/>
          <w:color w:val="000000"/>
        </w:rPr>
        <w:t>Central States Communication Association</w:t>
      </w:r>
      <w:r>
        <w:rPr>
          <w:rFonts w:ascii="Cambria" w:hAnsi="Cambria"/>
          <w:color w:val="000000"/>
        </w:rPr>
        <w:t>, Cincinnati, Ohio. </w:t>
      </w:r>
    </w:p>
    <w:p w14:paraId="6609086B" w14:textId="108F6850" w:rsidR="00370B37" w:rsidRPr="00AE2C5E" w:rsidRDefault="00AE2C5E" w:rsidP="00AE2C5E">
      <w:pPr>
        <w:pStyle w:val="NormalWeb"/>
        <w:spacing w:before="0" w:beforeAutospacing="0" w:after="0" w:afterAutospacing="0"/>
        <w:ind w:firstLine="720"/>
      </w:pPr>
      <w:r>
        <w:rPr>
          <w:rFonts w:ascii="Cambria" w:hAnsi="Cambria"/>
          <w:color w:val="000000"/>
        </w:rPr>
        <w:t xml:space="preserve">Respondent. </w:t>
      </w:r>
    </w:p>
    <w:p w14:paraId="00000082" w14:textId="79986289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</w:t>
      </w:r>
      <w:r>
        <w:rPr>
          <w:rFonts w:ascii="Cambria" w:eastAsia="Cambria" w:hAnsi="Cambria" w:cs="Cambria"/>
          <w:b/>
          <w:sz w:val="24"/>
          <w:szCs w:val="24"/>
        </w:rPr>
        <w:t xml:space="preserve">rater, B. </w:t>
      </w:r>
      <w:r>
        <w:rPr>
          <w:rFonts w:ascii="Cambria" w:eastAsia="Cambria" w:hAnsi="Cambria" w:cs="Cambria"/>
          <w:sz w:val="24"/>
          <w:szCs w:val="24"/>
        </w:rPr>
        <w:t xml:space="preserve">(2024). Communicating for Greater Regard: The Complexities of Abuse, Grief, </w:t>
      </w:r>
    </w:p>
    <w:p w14:paraId="00000083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 xml:space="preserve">and Trauma in Religious Spaces. </w:t>
      </w:r>
      <w:r>
        <w:rPr>
          <w:rFonts w:ascii="Cambria" w:eastAsia="Cambria" w:hAnsi="Cambria" w:cs="Cambria"/>
          <w:i/>
          <w:sz w:val="24"/>
          <w:szCs w:val="24"/>
        </w:rPr>
        <w:t xml:space="preserve">NCA 110th Annual Convention: Communicating for </w:t>
      </w:r>
    </w:p>
    <w:p w14:paraId="00000084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Greater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Reguard</w:t>
      </w:r>
      <w:proofErr w:type="spellEnd"/>
      <w:r>
        <w:rPr>
          <w:rFonts w:ascii="Cambria" w:eastAsia="Cambria" w:hAnsi="Cambria" w:cs="Cambria"/>
          <w:sz w:val="24"/>
          <w:szCs w:val="24"/>
        </w:rPr>
        <w:t>, New Orleans, LA. Chair. *</w:t>
      </w:r>
    </w:p>
    <w:p w14:paraId="00000085" w14:textId="77777777" w:rsidR="00F45A4D" w:rsidRDefault="00AE2C5E">
      <w:pPr>
        <w:spacing w:after="0" w:line="276" w:lineRule="auto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Prater, B. </w:t>
      </w:r>
      <w:r>
        <w:rPr>
          <w:rFonts w:ascii="Cambria" w:eastAsia="Cambria" w:hAnsi="Cambria" w:cs="Cambria"/>
          <w:sz w:val="24"/>
          <w:szCs w:val="24"/>
        </w:rPr>
        <w:t xml:space="preserve">(2024). Nonverbal Communication, Culture, and Worship. </w:t>
      </w:r>
      <w:r>
        <w:rPr>
          <w:rFonts w:ascii="Cambria" w:eastAsia="Cambria" w:hAnsi="Cambria" w:cs="Cambria"/>
          <w:i/>
          <w:sz w:val="24"/>
          <w:szCs w:val="24"/>
        </w:rPr>
        <w:t xml:space="preserve">NCA 110th Annual </w:t>
      </w:r>
    </w:p>
    <w:p w14:paraId="00000086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Convention: Communicating for Greater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Reguard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New Orleans, LA. </w:t>
      </w:r>
      <w:proofErr w:type="gramStart"/>
      <w:r>
        <w:rPr>
          <w:rFonts w:ascii="Cambria" w:eastAsia="Cambria" w:hAnsi="Cambria" w:cs="Cambria"/>
          <w:sz w:val="24"/>
          <w:szCs w:val="24"/>
        </w:rPr>
        <w:t>Chair.*</w:t>
      </w:r>
      <w:proofErr w:type="gramEnd"/>
    </w:p>
    <w:p w14:paraId="00000087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Prater, B.</w:t>
      </w:r>
      <w:r>
        <w:rPr>
          <w:rFonts w:ascii="Cambria" w:eastAsia="Cambria" w:hAnsi="Cambria" w:cs="Cambria"/>
          <w:sz w:val="24"/>
          <w:szCs w:val="24"/>
        </w:rPr>
        <w:t xml:space="preserve">, Kirksey, E., &amp; Brownen, T. (2022). Expanding Advocacy Beyond the Competition </w:t>
      </w:r>
    </w:p>
    <w:p w14:paraId="00000088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Room: Advocating for Applicable Practice. </w:t>
      </w:r>
      <w:r>
        <w:rPr>
          <w:rFonts w:ascii="Cambria" w:eastAsia="Cambria" w:hAnsi="Cambria" w:cs="Cambria"/>
          <w:i/>
          <w:sz w:val="24"/>
          <w:szCs w:val="24"/>
        </w:rPr>
        <w:t xml:space="preserve">NCA 108th Annual Convention: Honoring </w:t>
      </w:r>
    </w:p>
    <w:p w14:paraId="00000089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PLACE</w:t>
      </w:r>
      <w:r>
        <w:rPr>
          <w:rFonts w:ascii="Cambria" w:eastAsia="Cambria" w:hAnsi="Cambria" w:cs="Cambria"/>
          <w:sz w:val="24"/>
          <w:szCs w:val="24"/>
        </w:rPr>
        <w:t xml:space="preserve">, New Orleans, LA. </w:t>
      </w:r>
      <w:proofErr w:type="gramStart"/>
      <w:r>
        <w:rPr>
          <w:rFonts w:ascii="Cambria" w:eastAsia="Cambria" w:hAnsi="Cambria" w:cs="Cambria"/>
          <w:sz w:val="24"/>
          <w:szCs w:val="24"/>
        </w:rPr>
        <w:t>Presenter.*</w:t>
      </w:r>
      <w:proofErr w:type="gramEnd"/>
    </w:p>
    <w:p w14:paraId="0000008A" w14:textId="77777777" w:rsidR="00F45A4D" w:rsidRDefault="00F45A4D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</w:p>
    <w:p w14:paraId="0000008B" w14:textId="77777777" w:rsidR="00F45A4D" w:rsidRDefault="00AE2C5E">
      <w:pPr>
        <w:spacing w:after="0" w:line="276" w:lineRule="auto"/>
        <w:rPr>
          <w:rFonts w:ascii="Marcellus" w:eastAsia="Marcellus" w:hAnsi="Marcellus" w:cs="Marcellus"/>
          <w:b/>
          <w:sz w:val="28"/>
          <w:szCs w:val="28"/>
        </w:rPr>
      </w:pPr>
      <w:r>
        <w:rPr>
          <w:rFonts w:ascii="Marcellus" w:eastAsia="Marcellus" w:hAnsi="Marcellus" w:cs="Marcellus"/>
          <w:b/>
          <w:sz w:val="28"/>
          <w:szCs w:val="28"/>
        </w:rPr>
        <w:t xml:space="preserve">Teaching Experience </w:t>
      </w:r>
    </w:p>
    <w:p w14:paraId="0000008C" w14:textId="77777777" w:rsidR="00F45A4D" w:rsidRDefault="00AE2C5E">
      <w:pPr>
        <w:spacing w:after="0" w:line="276" w:lineRule="auto"/>
        <w:rPr>
          <w:rFonts w:ascii="Marcellus" w:eastAsia="Marcellus" w:hAnsi="Marcellus" w:cs="Marcellus"/>
          <w:b/>
          <w:sz w:val="28"/>
          <w:szCs w:val="28"/>
        </w:rPr>
      </w:pPr>
      <w:r>
        <w:pict w14:anchorId="0AFF1A03">
          <v:rect id="_x0000_i1029" style="width:0;height:1.5pt" o:hralign="center" o:hrstd="t" o:hr="t" fillcolor="#a0a0a0" stroked="f"/>
        </w:pict>
      </w:r>
    </w:p>
    <w:p w14:paraId="0000008D" w14:textId="77777777" w:rsidR="00F45A4D" w:rsidRDefault="00AE2C5E">
      <w:pPr>
        <w:spacing w:after="0" w:line="276" w:lineRule="auto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University of Missouri </w:t>
      </w:r>
    </w:p>
    <w:p w14:paraId="0000008E" w14:textId="77777777" w:rsidR="00F45A4D" w:rsidRDefault="00AE2C5E">
      <w:pPr>
        <w:spacing w:after="0" w:line="276" w:lineRule="auto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ab/>
        <w:t>COMM 1200: Public Speaking</w:t>
      </w:r>
    </w:p>
    <w:p w14:paraId="0000008F" w14:textId="77777777" w:rsidR="00F45A4D" w:rsidRDefault="00AE2C5E">
      <w:pPr>
        <w:spacing w:after="0" w:line="276" w:lineRule="auto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Texas Christian University </w:t>
      </w:r>
    </w:p>
    <w:p w14:paraId="00000090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COMM 10123: Communicating Effectively in Your Community </w:t>
      </w:r>
    </w:p>
    <w:p w14:paraId="2E0CCFF5" w14:textId="77777777" w:rsidR="00313C73" w:rsidRPr="004346EA" w:rsidRDefault="00313C73" w:rsidP="00313C73">
      <w:pPr>
        <w:spacing w:after="0" w:line="276" w:lineRule="auto"/>
        <w:rPr>
          <w:rFonts w:ascii="Cambria" w:eastAsia="Marcellus" w:hAnsi="Cambria" w:cs="Marcellus"/>
          <w:bCs/>
          <w:sz w:val="24"/>
          <w:szCs w:val="24"/>
        </w:rPr>
      </w:pPr>
    </w:p>
    <w:p w14:paraId="526C5CB2" w14:textId="474E9DE9" w:rsidR="00313C73" w:rsidRDefault="00313C73" w:rsidP="00313C73">
      <w:pPr>
        <w:spacing w:after="0" w:line="276" w:lineRule="auto"/>
        <w:rPr>
          <w:rFonts w:ascii="Marcellus" w:eastAsia="Marcellus" w:hAnsi="Marcellus" w:cs="Marcellus"/>
          <w:b/>
          <w:sz w:val="28"/>
          <w:szCs w:val="28"/>
        </w:rPr>
      </w:pPr>
      <w:r>
        <w:rPr>
          <w:rFonts w:ascii="Marcellus" w:eastAsia="Marcellus" w:hAnsi="Marcellus" w:cs="Marcellus"/>
          <w:b/>
          <w:sz w:val="28"/>
          <w:szCs w:val="28"/>
        </w:rPr>
        <w:t xml:space="preserve">Teaching Certifications </w:t>
      </w:r>
    </w:p>
    <w:p w14:paraId="222CF6ED" w14:textId="77777777" w:rsidR="00313C73" w:rsidRDefault="00AE2C5E" w:rsidP="00313C73">
      <w:pPr>
        <w:spacing w:after="0" w:line="276" w:lineRule="auto"/>
        <w:rPr>
          <w:rFonts w:ascii="Marcellus" w:eastAsia="Marcellus" w:hAnsi="Marcellus" w:cs="Marcellus"/>
          <w:b/>
          <w:sz w:val="28"/>
          <w:szCs w:val="28"/>
        </w:rPr>
      </w:pPr>
      <w:r>
        <w:pict w14:anchorId="0960676C">
          <v:rect id="_x0000_i1030" style="width:0;height:1.5pt" o:hralign="center" o:hrstd="t" o:hr="t" fillcolor="#a0a0a0" stroked="f"/>
        </w:pict>
      </w:r>
    </w:p>
    <w:p w14:paraId="3209A8E8" w14:textId="77777777" w:rsidR="00313C73" w:rsidRDefault="00313C73" w:rsidP="00313C73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Fall 2024 / </w:t>
      </w:r>
      <w:r>
        <w:rPr>
          <w:rFonts w:ascii="Cambria" w:eastAsia="Cambria" w:hAnsi="Cambria" w:cs="Cambria"/>
          <w:b/>
          <w:sz w:val="24"/>
          <w:szCs w:val="24"/>
        </w:rPr>
        <w:t xml:space="preserve">PAWS (preparing adults for work and society) Certified Instructor </w:t>
      </w:r>
      <w:r>
        <w:rPr>
          <w:rFonts w:ascii="Cambria" w:eastAsia="Cambria" w:hAnsi="Cambria" w:cs="Cambria"/>
          <w:sz w:val="24"/>
          <w:szCs w:val="24"/>
        </w:rPr>
        <w:t xml:space="preserve">/ University of Missouri </w:t>
      </w:r>
    </w:p>
    <w:p w14:paraId="37A198B5" w14:textId="77777777" w:rsidR="00313C73" w:rsidRDefault="00313C73" w:rsidP="00313C73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Spring 2024 / </w:t>
      </w:r>
      <w:r>
        <w:rPr>
          <w:rFonts w:ascii="Cambria" w:eastAsia="Cambria" w:hAnsi="Cambria" w:cs="Cambria"/>
          <w:b/>
          <w:sz w:val="24"/>
          <w:szCs w:val="24"/>
        </w:rPr>
        <w:t>Online Teaching Certificate</w:t>
      </w:r>
      <w:r>
        <w:rPr>
          <w:rFonts w:ascii="Cambria" w:eastAsia="Cambria" w:hAnsi="Cambria" w:cs="Cambria"/>
          <w:sz w:val="24"/>
          <w:szCs w:val="24"/>
        </w:rPr>
        <w:t xml:space="preserve"> / University of Missouri </w:t>
      </w:r>
    </w:p>
    <w:p w14:paraId="4D6C3C15" w14:textId="77777777" w:rsidR="00313C73" w:rsidRDefault="00313C73" w:rsidP="00313C73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Spring 2024 /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EFaculty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2.0 Teaching Certificate</w:t>
      </w:r>
      <w:r>
        <w:rPr>
          <w:rFonts w:ascii="Cambria" w:eastAsia="Cambria" w:hAnsi="Cambria" w:cs="Cambria"/>
          <w:sz w:val="24"/>
          <w:szCs w:val="24"/>
        </w:rPr>
        <w:t xml:space="preserve"> / Texas Christian University </w:t>
      </w:r>
    </w:p>
    <w:p w14:paraId="4C49D3C9" w14:textId="77777777" w:rsidR="00313C73" w:rsidRDefault="00313C73" w:rsidP="00313C73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Spring 2021 / </w:t>
      </w:r>
      <w:r>
        <w:rPr>
          <w:rFonts w:ascii="Cambria" w:eastAsia="Cambria" w:hAnsi="Cambria" w:cs="Cambria"/>
          <w:b/>
          <w:sz w:val="24"/>
          <w:szCs w:val="24"/>
        </w:rPr>
        <w:t>Professional Kansas Substitute Teaching License</w:t>
      </w:r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sz w:val="24"/>
          <w:szCs w:val="24"/>
        </w:rPr>
        <w:t>/  ID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: 498993761  </w:t>
      </w:r>
    </w:p>
    <w:p w14:paraId="00000091" w14:textId="77777777" w:rsidR="00F45A4D" w:rsidRDefault="00F45A4D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</w:p>
    <w:p w14:paraId="00000092" w14:textId="77777777" w:rsidR="00F45A4D" w:rsidRDefault="00AE2C5E">
      <w:pPr>
        <w:spacing w:after="0" w:line="276" w:lineRule="auto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Marcellus" w:eastAsia="Marcellus" w:hAnsi="Marcellus" w:cs="Marcellus"/>
          <w:b/>
          <w:sz w:val="28"/>
          <w:szCs w:val="28"/>
        </w:rPr>
        <w:t>Professional Development</w:t>
      </w:r>
    </w:p>
    <w:p w14:paraId="54C80989" w14:textId="35238082" w:rsidR="0038351B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pict w14:anchorId="7BAF0DAF">
          <v:rect id="_x0000_i1031" style="width:0;height:1.5pt" o:hralign="center" o:bullet="t" o:hrstd="t" o:hr="t" fillcolor="#a0a0a0" stroked="f"/>
        </w:pict>
      </w:r>
      <w:r>
        <w:rPr>
          <w:rFonts w:ascii="Cambria" w:eastAsia="Cambria" w:hAnsi="Cambria" w:cs="Cambria"/>
          <w:b/>
          <w:sz w:val="24"/>
          <w:szCs w:val="24"/>
        </w:rPr>
        <w:br/>
        <w:t xml:space="preserve">Workshop on AI in Classrooms and Research </w:t>
      </w:r>
      <w:r w:rsidR="004857C0">
        <w:rPr>
          <w:rFonts w:ascii="Cambria" w:eastAsia="Cambria" w:hAnsi="Cambria" w:cs="Cambria"/>
          <w:b/>
          <w:sz w:val="24"/>
          <w:szCs w:val="24"/>
        </w:rPr>
        <w:t>(Fall 2024)</w:t>
      </w:r>
      <w:r>
        <w:rPr>
          <w:rFonts w:ascii="Cambria" w:eastAsia="Cambria" w:hAnsi="Cambria" w:cs="Cambria"/>
          <w:sz w:val="24"/>
          <w:szCs w:val="24"/>
        </w:rPr>
        <w:t xml:space="preserve">/ Amy Schumacher Rutherford </w:t>
      </w:r>
    </w:p>
    <w:p w14:paraId="16AD8D23" w14:textId="77777777" w:rsidR="0038351B" w:rsidRDefault="00AE2C5E" w:rsidP="0038351B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workshop for the University of Missouri Communication Department </w:t>
      </w:r>
    </w:p>
    <w:p w14:paraId="00000094" w14:textId="582ECE4F" w:rsidR="00F45A4D" w:rsidRDefault="00AE2C5E" w:rsidP="0038351B">
      <w:pPr>
        <w:spacing w:after="0" w:line="276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  <w:u w:val="single"/>
        </w:rPr>
        <w:t>Sessions Goals</w:t>
      </w:r>
      <w:r>
        <w:rPr>
          <w:rFonts w:ascii="Cambria" w:eastAsia="Cambria" w:hAnsi="Cambria" w:cs="Cambria"/>
          <w:sz w:val="24"/>
          <w:szCs w:val="24"/>
        </w:rPr>
        <w:t xml:space="preserve">: Learn how various Generative AI programs employ them to achieve student learning outcomes in communication classes.  </w:t>
      </w:r>
    </w:p>
    <w:p w14:paraId="00000095" w14:textId="7D0673AC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Communication Department Teaching Renewal </w:t>
      </w:r>
      <w:r w:rsidR="0047705B">
        <w:rPr>
          <w:rFonts w:ascii="Cambria" w:eastAsia="Cambria" w:hAnsi="Cambria" w:cs="Cambria"/>
          <w:b/>
          <w:sz w:val="24"/>
          <w:szCs w:val="24"/>
        </w:rPr>
        <w:t>(Fall 2024)</w:t>
      </w:r>
      <w:r>
        <w:rPr>
          <w:rFonts w:ascii="Cambria" w:eastAsia="Cambria" w:hAnsi="Cambria" w:cs="Cambria"/>
          <w:sz w:val="24"/>
          <w:szCs w:val="24"/>
        </w:rPr>
        <w:t>/ University of Missouri</w:t>
      </w:r>
    </w:p>
    <w:p w14:paraId="00000096" w14:textId="1B0C226D" w:rsidR="00F45A4D" w:rsidRDefault="00AE2C5E" w:rsidP="0038351B">
      <w:pPr>
        <w:shd w:val="clear" w:color="auto" w:fill="FFFFFF"/>
        <w:spacing w:after="0" w:line="276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  <w:u w:val="single"/>
        </w:rPr>
        <w:t>Sessions Attended</w:t>
      </w:r>
      <w:r>
        <w:rPr>
          <w:rFonts w:ascii="Cambria" w:eastAsia="Cambria" w:hAnsi="Cambria" w:cs="Cambria"/>
          <w:sz w:val="24"/>
          <w:szCs w:val="24"/>
        </w:rPr>
        <w:t xml:space="preserve">: Strategies for Active Learning and Student Engagement; Inclusion, Diversity, and Equity; Navigating the Compassion/Rigor Dialectic; Graduate Students Teaching Strategies; Navigating Students in Crisis </w:t>
      </w:r>
    </w:p>
    <w:p w14:paraId="00000097" w14:textId="425753C4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Online Teaching Certification Seminar </w:t>
      </w:r>
      <w:r w:rsidR="0014077B">
        <w:rPr>
          <w:rFonts w:ascii="Cambria" w:eastAsia="Cambria" w:hAnsi="Cambria" w:cs="Cambria"/>
          <w:b/>
          <w:sz w:val="24"/>
          <w:szCs w:val="24"/>
        </w:rPr>
        <w:t xml:space="preserve">(Spring 2024) </w:t>
      </w:r>
      <w:r>
        <w:rPr>
          <w:rFonts w:ascii="Cambria" w:eastAsia="Cambria" w:hAnsi="Cambria" w:cs="Cambria"/>
          <w:sz w:val="24"/>
          <w:szCs w:val="24"/>
        </w:rPr>
        <w:t xml:space="preserve">/ University of Missouri </w:t>
      </w:r>
    </w:p>
    <w:p w14:paraId="00000098" w14:textId="29C1DA88" w:rsidR="00F45A4D" w:rsidRDefault="00AE2C5E" w:rsidP="0038351B">
      <w:pPr>
        <w:spacing w:after="0" w:line="276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  <w:u w:val="single"/>
        </w:rPr>
        <w:t>Workshops Completed:</w:t>
      </w:r>
      <w:r>
        <w:rPr>
          <w:rFonts w:ascii="Cambria" w:eastAsia="Cambria" w:hAnsi="Cambria" w:cs="Cambria"/>
          <w:sz w:val="24"/>
          <w:szCs w:val="24"/>
        </w:rPr>
        <w:t xml:space="preserve"> Preparing to Teach Online; Teaching Strategies for a Quality Online Course; Shaping Your Online Instructor Presence; Motivation within the Online Learning Community; Crafting Your Teaching Online Experience </w:t>
      </w:r>
    </w:p>
    <w:p w14:paraId="00000099" w14:textId="6C2FF116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sz w:val="24"/>
          <w:szCs w:val="24"/>
        </w:rPr>
        <w:t>EFaculty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2.0 Online Instructors Training </w:t>
      </w:r>
      <w:r w:rsidR="002E44D7">
        <w:rPr>
          <w:rFonts w:ascii="Cambria" w:eastAsia="Cambria" w:hAnsi="Cambria" w:cs="Cambria"/>
          <w:b/>
          <w:sz w:val="24"/>
          <w:szCs w:val="24"/>
        </w:rPr>
        <w:t>(Spring 2024)</w:t>
      </w:r>
      <w:r>
        <w:rPr>
          <w:rFonts w:ascii="Cambria" w:eastAsia="Cambria" w:hAnsi="Cambria" w:cs="Cambria"/>
          <w:sz w:val="24"/>
          <w:szCs w:val="24"/>
        </w:rPr>
        <w:t xml:space="preserve">/ Texas Christian University </w:t>
      </w:r>
    </w:p>
    <w:p w14:paraId="0000009A" w14:textId="6E014BE3" w:rsidR="00F45A4D" w:rsidRDefault="00AE2C5E" w:rsidP="002E44D7">
      <w:pPr>
        <w:spacing w:after="0" w:line="276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  <w:u w:val="single"/>
        </w:rPr>
        <w:lastRenderedPageBreak/>
        <w:t>Workshops Completed</w:t>
      </w:r>
      <w:r w:rsidR="00786CE0">
        <w:rPr>
          <w:rFonts w:ascii="Cambria" w:eastAsia="Cambria" w:hAnsi="Cambria" w:cs="Cambria"/>
          <w:sz w:val="24"/>
          <w:szCs w:val="24"/>
        </w:rPr>
        <w:t>: Instructor</w:t>
      </w:r>
      <w:r>
        <w:rPr>
          <w:rFonts w:ascii="Cambria" w:eastAsia="Cambria" w:hAnsi="Cambria" w:cs="Cambria"/>
          <w:sz w:val="24"/>
          <w:szCs w:val="24"/>
        </w:rPr>
        <w:t xml:space="preserve"> Presence; Student Engagement at TCU; Active and Authentic Learning; Feedback and Community Building; Continuous Improvement </w:t>
      </w:r>
    </w:p>
    <w:p w14:paraId="0000009B" w14:textId="3245E460" w:rsidR="00F45A4D" w:rsidRDefault="00AE2C5E">
      <w:pPr>
        <w:shd w:val="clear" w:color="auto" w:fill="FFFFFF"/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Communication Department Teaching Renewal </w:t>
      </w:r>
      <w:r w:rsidR="00786CE0">
        <w:rPr>
          <w:rFonts w:ascii="Cambria" w:eastAsia="Cambria" w:hAnsi="Cambria" w:cs="Cambria"/>
          <w:b/>
          <w:sz w:val="24"/>
          <w:szCs w:val="24"/>
        </w:rPr>
        <w:t>(Fall 2023)</w:t>
      </w:r>
      <w:r>
        <w:rPr>
          <w:rFonts w:ascii="Cambria" w:eastAsia="Cambria" w:hAnsi="Cambria" w:cs="Cambria"/>
          <w:sz w:val="24"/>
          <w:szCs w:val="24"/>
        </w:rPr>
        <w:t>/ University of Missouri</w:t>
      </w:r>
    </w:p>
    <w:p w14:paraId="0000009C" w14:textId="3E5710B7" w:rsidR="00F45A4D" w:rsidRDefault="00AE2C5E" w:rsidP="00786CE0">
      <w:pPr>
        <w:shd w:val="clear" w:color="auto" w:fill="FFFFFF"/>
        <w:spacing w:after="0" w:line="276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  <w:u w:val="single"/>
        </w:rPr>
        <w:t>Sessions Attended:</w:t>
      </w:r>
      <w:r>
        <w:rPr>
          <w:rFonts w:ascii="Cambria" w:eastAsia="Cambria" w:hAnsi="Cambria" w:cs="Cambria"/>
          <w:sz w:val="24"/>
          <w:szCs w:val="24"/>
        </w:rPr>
        <w:t xml:space="preserve"> Active Learning Strategies; Mental Health &amp; Self Care for Instructors; Navigating the Compassion-Rigor Dialectic; Classroom IDEA; Managing Students in Crisis</w:t>
      </w:r>
    </w:p>
    <w:p w14:paraId="0000009D" w14:textId="5E1CAA17" w:rsidR="00F45A4D" w:rsidRDefault="00AE2C5E">
      <w:pPr>
        <w:shd w:val="clear" w:color="auto" w:fill="FFFFFF"/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Communication Department GTA </w:t>
      </w:r>
      <w:r w:rsidRPr="00786CE0">
        <w:rPr>
          <w:rFonts w:ascii="Cambria" w:eastAsia="Cambria" w:hAnsi="Cambria" w:cs="Cambria"/>
          <w:b/>
          <w:sz w:val="24"/>
          <w:szCs w:val="24"/>
        </w:rPr>
        <w:t xml:space="preserve">Training </w:t>
      </w:r>
      <w:r w:rsidR="00786CE0" w:rsidRPr="00786CE0">
        <w:rPr>
          <w:rFonts w:ascii="Cambria" w:eastAsia="Cambria" w:hAnsi="Cambria" w:cs="Cambria"/>
          <w:b/>
          <w:sz w:val="24"/>
          <w:szCs w:val="24"/>
        </w:rPr>
        <w:t>(Fall 2022)</w:t>
      </w:r>
      <w:r>
        <w:rPr>
          <w:rFonts w:ascii="Cambria" w:eastAsia="Cambria" w:hAnsi="Cambria" w:cs="Cambria"/>
          <w:sz w:val="24"/>
          <w:szCs w:val="24"/>
        </w:rPr>
        <w:t xml:space="preserve">/ Texas Christian University </w:t>
      </w:r>
    </w:p>
    <w:p w14:paraId="0000009E" w14:textId="0CB61CBC" w:rsidR="00F45A4D" w:rsidRDefault="00AE2C5E" w:rsidP="00786CE0">
      <w:pPr>
        <w:shd w:val="clear" w:color="auto" w:fill="FFFFFF"/>
        <w:spacing w:after="0" w:line="276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  <w:u w:val="single"/>
        </w:rPr>
        <w:t>Sessions Attended:</w:t>
      </w:r>
      <w:r>
        <w:rPr>
          <w:rFonts w:ascii="Cambria" w:eastAsia="Cambria" w:hAnsi="Cambria" w:cs="Cambria"/>
          <w:sz w:val="24"/>
          <w:szCs w:val="24"/>
        </w:rPr>
        <w:t xml:space="preserve"> SAGE Vantage Training; Student Onboarding; Course Shell Design; Microteaching Sessions; Activity-Based Teaching </w:t>
      </w:r>
    </w:p>
    <w:p w14:paraId="0000009F" w14:textId="2640A551" w:rsidR="00F45A4D" w:rsidRDefault="00AE2C5E">
      <w:pPr>
        <w:shd w:val="clear" w:color="auto" w:fill="FFFFFF"/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Communication Department GTA Training </w:t>
      </w:r>
      <w:r w:rsidR="00786CE0">
        <w:rPr>
          <w:rFonts w:ascii="Cambria" w:eastAsia="Cambria" w:hAnsi="Cambria" w:cs="Cambria"/>
          <w:b/>
          <w:sz w:val="24"/>
          <w:szCs w:val="24"/>
        </w:rPr>
        <w:t>(Fall 2021)</w:t>
      </w:r>
      <w:r>
        <w:rPr>
          <w:rFonts w:ascii="Cambria" w:eastAsia="Cambria" w:hAnsi="Cambria" w:cs="Cambria"/>
          <w:sz w:val="24"/>
          <w:szCs w:val="24"/>
        </w:rPr>
        <w:t xml:space="preserve">/ Texas Christian University </w:t>
      </w:r>
    </w:p>
    <w:p w14:paraId="000000A0" w14:textId="2A6CC1B2" w:rsidR="00F45A4D" w:rsidRDefault="00AE2C5E" w:rsidP="00786CE0">
      <w:pPr>
        <w:spacing w:after="0" w:line="276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  <w:u w:val="single"/>
        </w:rPr>
        <w:t>Sessions Attended</w:t>
      </w:r>
      <w:r w:rsidR="00786CE0">
        <w:rPr>
          <w:rFonts w:ascii="Cambria" w:eastAsia="Cambria" w:hAnsi="Cambria" w:cs="Cambria"/>
          <w:sz w:val="24"/>
          <w:szCs w:val="24"/>
          <w:u w:val="single"/>
        </w:rPr>
        <w:t xml:space="preserve">: </w:t>
      </w:r>
      <w:r w:rsidR="00786CE0">
        <w:rPr>
          <w:rFonts w:ascii="Cambria" w:eastAsia="Cambria" w:hAnsi="Cambria" w:cs="Cambria"/>
          <w:sz w:val="24"/>
          <w:szCs w:val="24"/>
        </w:rPr>
        <w:t>Introduction</w:t>
      </w:r>
      <w:r>
        <w:rPr>
          <w:rFonts w:ascii="Cambria" w:eastAsia="Cambria" w:hAnsi="Cambria" w:cs="Cambria"/>
          <w:sz w:val="24"/>
          <w:szCs w:val="24"/>
        </w:rPr>
        <w:t xml:space="preserve"> to Teaching; Teaching the Basic Course; SAGE Vantage Training; Teaching with a Flipped Classroom; Activity-Based Teaching</w:t>
      </w:r>
    </w:p>
    <w:p w14:paraId="000000A8" w14:textId="77777777" w:rsidR="00F45A4D" w:rsidRDefault="00F45A4D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</w:p>
    <w:p w14:paraId="000000A9" w14:textId="77777777" w:rsidR="00F45A4D" w:rsidRDefault="00AE2C5E">
      <w:pPr>
        <w:spacing w:after="0" w:line="276" w:lineRule="auto"/>
        <w:rPr>
          <w:rFonts w:ascii="Marcellus" w:eastAsia="Marcellus" w:hAnsi="Marcellus" w:cs="Marcellus"/>
          <w:b/>
          <w:sz w:val="28"/>
          <w:szCs w:val="28"/>
        </w:rPr>
      </w:pPr>
      <w:r>
        <w:rPr>
          <w:rFonts w:ascii="Marcellus" w:eastAsia="Marcellus" w:hAnsi="Marcellus" w:cs="Marcellus"/>
          <w:b/>
          <w:sz w:val="28"/>
          <w:szCs w:val="28"/>
        </w:rPr>
        <w:t xml:space="preserve">Travel Grants and Research Funding </w:t>
      </w:r>
    </w:p>
    <w:p w14:paraId="000000AA" w14:textId="77777777" w:rsidR="00F45A4D" w:rsidRDefault="00AE2C5E">
      <w:pPr>
        <w:spacing w:after="0" w:line="276" w:lineRule="auto"/>
        <w:rPr>
          <w:rFonts w:ascii="Marcellus" w:eastAsia="Marcellus" w:hAnsi="Marcellus" w:cs="Marcellus"/>
          <w:b/>
          <w:sz w:val="28"/>
          <w:szCs w:val="28"/>
        </w:rPr>
      </w:pPr>
      <w:r>
        <w:pict w14:anchorId="243CD2B6">
          <v:rect id="_x0000_i1032" style="width:0;height:1.5pt" o:hralign="center" o:hrstd="t" o:hr="t" fillcolor="#a0a0a0" stroked="f"/>
        </w:pict>
      </w:r>
    </w:p>
    <w:p w14:paraId="7828DF85" w14:textId="7576FE4B" w:rsidR="00313C73" w:rsidRPr="00313C73" w:rsidRDefault="00313C73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Fall 2024 /</w:t>
      </w:r>
      <w:r w:rsidRPr="00192306">
        <w:rPr>
          <w:rFonts w:ascii="Cambria" w:eastAsia="Cambria" w:hAnsi="Cambria" w:cs="Cambria"/>
          <w:b/>
          <w:bCs/>
          <w:sz w:val="24"/>
          <w:szCs w:val="24"/>
        </w:rPr>
        <w:t xml:space="preserve"> 2024</w:t>
      </w:r>
      <w:r>
        <w:rPr>
          <w:rFonts w:ascii="Cambria" w:eastAsia="Cambria" w:hAnsi="Cambria" w:cs="Cambria"/>
          <w:b/>
          <w:sz w:val="24"/>
          <w:szCs w:val="24"/>
        </w:rPr>
        <w:t xml:space="preserve"> Student Caucus Travel Grant </w:t>
      </w:r>
      <w:r>
        <w:rPr>
          <w:rFonts w:ascii="Cambria" w:eastAsia="Cambria" w:hAnsi="Cambria" w:cs="Cambria"/>
          <w:sz w:val="24"/>
          <w:szCs w:val="24"/>
        </w:rPr>
        <w:t xml:space="preserve">/ National Communication Association / Awarded $200 </w:t>
      </w:r>
    </w:p>
    <w:p w14:paraId="000000AC" w14:textId="47B7FB1A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Fall 2024 / </w:t>
      </w:r>
      <w:r>
        <w:rPr>
          <w:rFonts w:ascii="Cambria" w:eastAsia="Cambria" w:hAnsi="Cambria" w:cs="Cambria"/>
          <w:b/>
          <w:sz w:val="24"/>
          <w:szCs w:val="24"/>
        </w:rPr>
        <w:t>GPC Research Development Award Fall 2024</w:t>
      </w:r>
      <w:r>
        <w:rPr>
          <w:rFonts w:ascii="Cambria" w:eastAsia="Cambria" w:hAnsi="Cambria" w:cs="Cambria"/>
          <w:sz w:val="24"/>
          <w:szCs w:val="24"/>
        </w:rPr>
        <w:t xml:space="preserve"> / University of Missouri Graduate Professional Council / Awarded $500 </w:t>
      </w:r>
    </w:p>
    <w:p w14:paraId="000000AD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Fall 2024/ </w:t>
      </w:r>
      <w:r>
        <w:rPr>
          <w:rFonts w:ascii="Cambria" w:eastAsia="Cambria" w:hAnsi="Cambria" w:cs="Cambria"/>
          <w:b/>
          <w:sz w:val="24"/>
          <w:szCs w:val="24"/>
        </w:rPr>
        <w:t>GPC Conference Presentation Travel Award</w:t>
      </w:r>
      <w:r>
        <w:rPr>
          <w:rFonts w:ascii="Cambria" w:eastAsia="Cambria" w:hAnsi="Cambria" w:cs="Cambria"/>
          <w:sz w:val="24"/>
          <w:szCs w:val="24"/>
        </w:rPr>
        <w:t xml:space="preserve"> / University of Missouri Graduate Professional Council / Awarded $500 </w:t>
      </w:r>
    </w:p>
    <w:p w14:paraId="000000AE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Fall 2024/ </w:t>
      </w:r>
      <w:r>
        <w:rPr>
          <w:rFonts w:ascii="Cambria" w:eastAsia="Cambria" w:hAnsi="Cambria" w:cs="Cambria"/>
          <w:b/>
          <w:sz w:val="24"/>
          <w:szCs w:val="24"/>
        </w:rPr>
        <w:t>GPC Professional Development Award</w:t>
      </w:r>
      <w:r>
        <w:rPr>
          <w:rFonts w:ascii="Cambria" w:eastAsia="Cambria" w:hAnsi="Cambria" w:cs="Cambria"/>
          <w:sz w:val="24"/>
          <w:szCs w:val="24"/>
        </w:rPr>
        <w:t xml:space="preserve">/ University of Missouri Graduate Professional Council / Awarded $300 </w:t>
      </w:r>
    </w:p>
    <w:p w14:paraId="000000AF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Fall 2024 / </w:t>
      </w:r>
      <w:r>
        <w:rPr>
          <w:rFonts w:ascii="Cambria" w:eastAsia="Cambria" w:hAnsi="Cambria" w:cs="Cambria"/>
          <w:b/>
          <w:sz w:val="24"/>
          <w:szCs w:val="24"/>
        </w:rPr>
        <w:t xml:space="preserve">Graduate Student Travel Grant </w:t>
      </w:r>
      <w:r>
        <w:rPr>
          <w:rFonts w:ascii="Cambria" w:eastAsia="Cambria" w:hAnsi="Cambria" w:cs="Cambria"/>
          <w:sz w:val="24"/>
          <w:szCs w:val="24"/>
        </w:rPr>
        <w:t xml:space="preserve">/ University of Missouri Department of Communication / Awarded $500 </w:t>
      </w:r>
    </w:p>
    <w:p w14:paraId="000000B0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Fall 2023/ </w:t>
      </w:r>
      <w:r>
        <w:rPr>
          <w:rFonts w:ascii="Cambria" w:eastAsia="Cambria" w:hAnsi="Cambria" w:cs="Cambria"/>
          <w:b/>
          <w:sz w:val="24"/>
          <w:szCs w:val="24"/>
        </w:rPr>
        <w:t>GPC Conference Presentation Travel Award</w:t>
      </w:r>
      <w:r>
        <w:rPr>
          <w:rFonts w:ascii="Cambria" w:eastAsia="Cambria" w:hAnsi="Cambria" w:cs="Cambria"/>
          <w:sz w:val="24"/>
          <w:szCs w:val="24"/>
        </w:rPr>
        <w:t xml:space="preserve"> / University of Missouri Graduate Professional Council / Awarded $500 </w:t>
      </w:r>
    </w:p>
    <w:p w14:paraId="000000B1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Fall 2023 / </w:t>
      </w:r>
      <w:r>
        <w:rPr>
          <w:rFonts w:ascii="Cambria" w:eastAsia="Cambria" w:hAnsi="Cambria" w:cs="Cambria"/>
          <w:b/>
          <w:sz w:val="24"/>
          <w:szCs w:val="24"/>
        </w:rPr>
        <w:t xml:space="preserve">Graduate Student Travel Grant </w:t>
      </w:r>
      <w:r>
        <w:rPr>
          <w:rFonts w:ascii="Cambria" w:eastAsia="Cambria" w:hAnsi="Cambria" w:cs="Cambria"/>
          <w:sz w:val="24"/>
          <w:szCs w:val="24"/>
        </w:rPr>
        <w:t xml:space="preserve">/ University of Missouri Department of Communication / Awarded $500 </w:t>
      </w:r>
    </w:p>
    <w:p w14:paraId="000000B2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Fall 2022 /</w:t>
      </w:r>
      <w:r>
        <w:rPr>
          <w:rFonts w:ascii="Cambria" w:eastAsia="Cambria" w:hAnsi="Cambria" w:cs="Cambria"/>
          <w:b/>
          <w:sz w:val="24"/>
          <w:szCs w:val="24"/>
        </w:rPr>
        <w:t xml:space="preserve"> Travel Grant</w:t>
      </w:r>
      <w:r>
        <w:rPr>
          <w:rFonts w:ascii="Cambria" w:eastAsia="Cambria" w:hAnsi="Cambria" w:cs="Cambria"/>
          <w:sz w:val="24"/>
          <w:szCs w:val="24"/>
        </w:rPr>
        <w:t xml:space="preserve"> / Texas Christian University Bob Schieffer College of Communication / Awarded $400 </w:t>
      </w:r>
    </w:p>
    <w:p w14:paraId="000000B3" w14:textId="77777777" w:rsidR="00F45A4D" w:rsidRDefault="00AE2C5E">
      <w:pPr>
        <w:spacing w:after="0" w:line="276" w:lineRule="auto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Fall 2022 / </w:t>
      </w:r>
      <w:r>
        <w:rPr>
          <w:rFonts w:ascii="Cambria" w:eastAsia="Cambria" w:hAnsi="Cambria" w:cs="Cambria"/>
          <w:b/>
          <w:sz w:val="24"/>
          <w:szCs w:val="24"/>
        </w:rPr>
        <w:t xml:space="preserve">Conference Grant </w:t>
      </w:r>
      <w:r>
        <w:rPr>
          <w:rFonts w:ascii="Cambria" w:eastAsia="Cambria" w:hAnsi="Cambria" w:cs="Cambria"/>
          <w:sz w:val="24"/>
          <w:szCs w:val="24"/>
        </w:rPr>
        <w:t xml:space="preserve">/ Texas Christian University Department of Communication / Awarded $400 </w:t>
      </w:r>
    </w:p>
    <w:p w14:paraId="000000B6" w14:textId="2813169E" w:rsidR="00F45A4D" w:rsidRPr="004346EA" w:rsidRDefault="00F45A4D">
      <w:pPr>
        <w:spacing w:after="0" w:line="276" w:lineRule="auto"/>
        <w:rPr>
          <w:rFonts w:ascii="Cambria" w:eastAsia="Cambria" w:hAnsi="Cambria" w:cs="Cambria"/>
          <w:bCs/>
          <w:sz w:val="24"/>
          <w:szCs w:val="24"/>
        </w:rPr>
      </w:pPr>
    </w:p>
    <w:p w14:paraId="000000B7" w14:textId="77777777" w:rsidR="00F45A4D" w:rsidRDefault="00AE2C5E">
      <w:pPr>
        <w:spacing w:after="0" w:line="276" w:lineRule="auto"/>
        <w:rPr>
          <w:rFonts w:ascii="Marcellus" w:eastAsia="Marcellus" w:hAnsi="Marcellus" w:cs="Marcellus"/>
          <w:b/>
          <w:sz w:val="28"/>
          <w:szCs w:val="28"/>
        </w:rPr>
      </w:pPr>
      <w:r>
        <w:rPr>
          <w:rFonts w:ascii="Marcellus" w:eastAsia="Marcellus" w:hAnsi="Marcellus" w:cs="Marcellus"/>
          <w:b/>
          <w:sz w:val="28"/>
          <w:szCs w:val="28"/>
        </w:rPr>
        <w:t>Nominations, Honors, and Awards</w:t>
      </w:r>
    </w:p>
    <w:p w14:paraId="000000B8" w14:textId="77777777" w:rsidR="00F45A4D" w:rsidRDefault="00AE2C5E">
      <w:pPr>
        <w:spacing w:after="0" w:line="276" w:lineRule="auto"/>
        <w:rPr>
          <w:rFonts w:ascii="Marcellus" w:eastAsia="Marcellus" w:hAnsi="Marcellus" w:cs="Marcellus"/>
          <w:b/>
          <w:sz w:val="28"/>
          <w:szCs w:val="28"/>
        </w:rPr>
      </w:pPr>
      <w:r>
        <w:pict w14:anchorId="438DD823">
          <v:rect id="_x0000_i1033" style="width:0;height:1.5pt" o:hralign="center" o:hrstd="t" o:hr="t" fillcolor="#a0a0a0" stroked="f"/>
        </w:pict>
      </w:r>
    </w:p>
    <w:p w14:paraId="000000B9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November 2024 / </w:t>
      </w:r>
      <w:r>
        <w:rPr>
          <w:rFonts w:ascii="Cambria" w:eastAsia="Cambria" w:hAnsi="Cambria" w:cs="Cambria"/>
          <w:b/>
          <w:sz w:val="24"/>
          <w:szCs w:val="24"/>
        </w:rPr>
        <w:t>Top Student Paper Panel; Religious Communication Division</w:t>
      </w:r>
      <w:r>
        <w:rPr>
          <w:rFonts w:ascii="Cambria" w:eastAsia="Cambria" w:hAnsi="Cambria" w:cs="Cambria"/>
          <w:sz w:val="24"/>
          <w:szCs w:val="24"/>
        </w:rPr>
        <w:t xml:space="preserve"> / National Communication Association / NCA 110th Annual Convention, New Orleans, LA.</w:t>
      </w:r>
    </w:p>
    <w:p w14:paraId="000000BA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 xml:space="preserve">April 2023 / </w:t>
      </w:r>
      <w:r>
        <w:rPr>
          <w:rFonts w:ascii="Cambria" w:eastAsia="Cambria" w:hAnsi="Cambria" w:cs="Cambria"/>
          <w:b/>
          <w:sz w:val="24"/>
          <w:szCs w:val="24"/>
        </w:rPr>
        <w:t>Awarded the Adeline Hoffman Fellowship</w:t>
      </w:r>
      <w:r>
        <w:rPr>
          <w:rFonts w:ascii="Cambria" w:eastAsia="Cambria" w:hAnsi="Cambria" w:cs="Cambria"/>
          <w:sz w:val="24"/>
          <w:szCs w:val="24"/>
        </w:rPr>
        <w:t xml:space="preserve"> / University of Missouri Graduate College / Awarded $11,000 annually for four years. </w:t>
      </w:r>
    </w:p>
    <w:p w14:paraId="000000BB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April 2023 /</w:t>
      </w:r>
      <w:r>
        <w:rPr>
          <w:rFonts w:ascii="Cambria" w:eastAsia="Cambria" w:hAnsi="Cambria" w:cs="Cambria"/>
          <w:b/>
          <w:sz w:val="24"/>
          <w:szCs w:val="24"/>
        </w:rPr>
        <w:t xml:space="preserve"> Awarded the Outstanding Graduate Student Research Award </w:t>
      </w:r>
      <w:r>
        <w:rPr>
          <w:rFonts w:ascii="Cambria" w:eastAsia="Cambria" w:hAnsi="Cambria" w:cs="Cambria"/>
          <w:sz w:val="24"/>
          <w:szCs w:val="24"/>
        </w:rPr>
        <w:t xml:space="preserve">/ Schieffer College, Texas Christian University </w:t>
      </w:r>
    </w:p>
    <w:p w14:paraId="000000BC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April 2023 / </w:t>
      </w:r>
      <w:r>
        <w:rPr>
          <w:rFonts w:ascii="Cambria" w:eastAsia="Cambria" w:hAnsi="Cambria" w:cs="Cambria"/>
          <w:b/>
          <w:sz w:val="24"/>
          <w:szCs w:val="24"/>
        </w:rPr>
        <w:t xml:space="preserve">Best Graduate Communication Studies Research Presentation Award </w:t>
      </w:r>
      <w:r>
        <w:rPr>
          <w:rFonts w:ascii="Cambria" w:eastAsia="Cambria" w:hAnsi="Cambria" w:cs="Cambria"/>
          <w:sz w:val="24"/>
          <w:szCs w:val="24"/>
        </w:rPr>
        <w:t xml:space="preserve">/ Schieffer Showcase, Texas Christian University </w:t>
      </w:r>
    </w:p>
    <w:p w14:paraId="000000BD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April 2022 / </w:t>
      </w:r>
      <w:r>
        <w:rPr>
          <w:rFonts w:ascii="Cambria" w:eastAsia="Cambria" w:hAnsi="Cambria" w:cs="Cambria"/>
          <w:b/>
          <w:sz w:val="24"/>
          <w:szCs w:val="24"/>
        </w:rPr>
        <w:t xml:space="preserve">Best Graduate Communication Studies Research Presentation Award </w:t>
      </w:r>
      <w:r>
        <w:rPr>
          <w:rFonts w:ascii="Cambria" w:eastAsia="Cambria" w:hAnsi="Cambria" w:cs="Cambria"/>
          <w:sz w:val="24"/>
          <w:szCs w:val="24"/>
        </w:rPr>
        <w:t>/ Schieffer Research and Creative Festival, Texas Christian University</w:t>
      </w:r>
    </w:p>
    <w:p w14:paraId="000000BE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March 2021 / </w:t>
      </w:r>
      <w:r>
        <w:rPr>
          <w:rFonts w:ascii="Cambria" w:eastAsia="Cambria" w:hAnsi="Cambria" w:cs="Cambria"/>
          <w:b/>
          <w:sz w:val="24"/>
          <w:szCs w:val="24"/>
        </w:rPr>
        <w:t xml:space="preserve">All-American (top 10 in the nation) </w:t>
      </w:r>
      <w:r>
        <w:rPr>
          <w:rFonts w:ascii="Cambria" w:eastAsia="Cambria" w:hAnsi="Cambria" w:cs="Cambria"/>
          <w:sz w:val="24"/>
          <w:szCs w:val="24"/>
        </w:rPr>
        <w:t xml:space="preserve">/ Pi Kappa Delta NCT Nationals </w:t>
      </w:r>
    </w:p>
    <w:p w14:paraId="000000BF" w14:textId="77777777" w:rsidR="00F45A4D" w:rsidRDefault="00F45A4D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</w:p>
    <w:p w14:paraId="000000C0" w14:textId="77777777" w:rsidR="00F45A4D" w:rsidRDefault="00AE2C5E">
      <w:pPr>
        <w:spacing w:after="0" w:line="276" w:lineRule="auto"/>
        <w:rPr>
          <w:rFonts w:ascii="Marcellus" w:eastAsia="Marcellus" w:hAnsi="Marcellus" w:cs="Marcellus"/>
          <w:b/>
          <w:sz w:val="28"/>
          <w:szCs w:val="28"/>
        </w:rPr>
      </w:pPr>
      <w:r>
        <w:rPr>
          <w:rFonts w:ascii="Marcellus" w:eastAsia="Marcellus" w:hAnsi="Marcellus" w:cs="Marcellus"/>
          <w:b/>
          <w:sz w:val="28"/>
          <w:szCs w:val="28"/>
        </w:rPr>
        <w:t xml:space="preserve">University Service </w:t>
      </w:r>
    </w:p>
    <w:p w14:paraId="000000C1" w14:textId="77777777" w:rsidR="00F45A4D" w:rsidRDefault="00AE2C5E">
      <w:pPr>
        <w:spacing w:after="0" w:line="276" w:lineRule="auto"/>
        <w:rPr>
          <w:rFonts w:ascii="Marcellus" w:eastAsia="Marcellus" w:hAnsi="Marcellus" w:cs="Marcellus"/>
          <w:b/>
          <w:sz w:val="28"/>
          <w:szCs w:val="28"/>
        </w:rPr>
      </w:pPr>
      <w:r>
        <w:pict w14:anchorId="614E1C8E">
          <v:rect id="_x0000_i1034" style="width:0;height:1.5pt" o:hralign="center" o:hrstd="t" o:hr="t" fillcolor="#a0a0a0" stroked="f"/>
        </w:pict>
      </w:r>
    </w:p>
    <w:p w14:paraId="000000C2" w14:textId="77777777" w:rsidR="00F45A4D" w:rsidRDefault="00AE2C5E">
      <w:pPr>
        <w:spacing w:after="0" w:line="276" w:lineRule="auto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Committee Memberships </w:t>
      </w:r>
    </w:p>
    <w:p w14:paraId="000000C3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Colloquium Committee, Graduate Student Representative </w:t>
      </w:r>
      <w:r>
        <w:rPr>
          <w:rFonts w:ascii="Cambria" w:eastAsia="Cambria" w:hAnsi="Cambria" w:cs="Cambria"/>
          <w:sz w:val="24"/>
          <w:szCs w:val="24"/>
        </w:rPr>
        <w:tab/>
        <w:t xml:space="preserve">August 2024 - Present </w:t>
      </w:r>
    </w:p>
    <w:p w14:paraId="000000C4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Public Speaking Course Design Committee, Member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October 2023 - Present </w:t>
      </w:r>
    </w:p>
    <w:p w14:paraId="000000C5" w14:textId="334D2FDC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ACGS Policy &amp; Procedures Committee, </w:t>
      </w:r>
      <w:r w:rsidR="004F747D">
        <w:rPr>
          <w:rFonts w:ascii="Cambria" w:eastAsia="Cambria" w:hAnsi="Cambria" w:cs="Cambria"/>
          <w:sz w:val="24"/>
          <w:szCs w:val="24"/>
        </w:rPr>
        <w:t xml:space="preserve">Member </w:t>
      </w:r>
      <w:r w:rsidR="004F747D"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August 2023 - Present </w:t>
      </w:r>
    </w:p>
    <w:p w14:paraId="000000C6" w14:textId="3331E7FC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ACGS Finance Committee, </w:t>
      </w:r>
      <w:r w:rsidR="004F747D">
        <w:rPr>
          <w:rFonts w:ascii="Cambria" w:eastAsia="Cambria" w:hAnsi="Cambria" w:cs="Cambria"/>
          <w:sz w:val="24"/>
          <w:szCs w:val="24"/>
        </w:rPr>
        <w:t xml:space="preserve">Member </w:t>
      </w:r>
      <w:r w:rsidR="004F747D">
        <w:rPr>
          <w:rFonts w:ascii="Cambria" w:eastAsia="Cambria" w:hAnsi="Cambria" w:cs="Cambria"/>
          <w:sz w:val="24"/>
          <w:szCs w:val="24"/>
        </w:rPr>
        <w:tab/>
      </w:r>
      <w:r w:rsidR="004F747D"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August 2023 - May </w:t>
      </w:r>
      <w:r>
        <w:rPr>
          <w:rFonts w:ascii="Cambria" w:eastAsia="Cambria" w:hAnsi="Cambria" w:cs="Cambria"/>
          <w:sz w:val="24"/>
          <w:szCs w:val="24"/>
        </w:rPr>
        <w:t>2024</w:t>
      </w:r>
    </w:p>
    <w:p w14:paraId="000000C7" w14:textId="77777777" w:rsidR="00F45A4D" w:rsidRDefault="00AE2C5E">
      <w:pPr>
        <w:spacing w:after="0" w:line="276" w:lineRule="auto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Workshops Led</w:t>
      </w:r>
    </w:p>
    <w:p w14:paraId="000000C8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Public Speaking Workshop for the College of Business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September 2024</w:t>
      </w:r>
    </w:p>
    <w:p w14:paraId="000000C9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ab/>
        <w:t xml:space="preserve">Day 1: Communication Anxiety &amp; Engaging Audiences </w:t>
      </w:r>
    </w:p>
    <w:p w14:paraId="000000CA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Day 2: Preparing, Audience Analysis, &amp; Asking Good Questions</w:t>
      </w:r>
    </w:p>
    <w:p w14:paraId="000000CB" w14:textId="6035EA4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Public Speaking Workshop for the MU Peer </w:t>
      </w:r>
      <w:r w:rsidR="004F747D">
        <w:rPr>
          <w:rFonts w:ascii="Cambria" w:eastAsia="Cambria" w:hAnsi="Cambria" w:cs="Cambria"/>
          <w:sz w:val="24"/>
          <w:szCs w:val="24"/>
        </w:rPr>
        <w:t xml:space="preserve">Navigators </w:t>
      </w:r>
      <w:r w:rsidR="004F747D"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June 2024  </w:t>
      </w:r>
    </w:p>
    <w:p w14:paraId="000000CC" w14:textId="77777777" w:rsidR="00F45A4D" w:rsidRDefault="00F45A4D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</w:p>
    <w:p w14:paraId="000000CD" w14:textId="77777777" w:rsidR="00F45A4D" w:rsidRDefault="00AE2C5E">
      <w:pPr>
        <w:spacing w:after="0" w:line="276" w:lineRule="auto"/>
        <w:rPr>
          <w:rFonts w:ascii="Marcellus" w:eastAsia="Marcellus" w:hAnsi="Marcellus" w:cs="Marcellus"/>
          <w:b/>
          <w:sz w:val="28"/>
          <w:szCs w:val="28"/>
        </w:rPr>
      </w:pPr>
      <w:r>
        <w:rPr>
          <w:rFonts w:ascii="Marcellus" w:eastAsia="Marcellus" w:hAnsi="Marcellus" w:cs="Marcellus"/>
          <w:b/>
          <w:sz w:val="28"/>
          <w:szCs w:val="28"/>
        </w:rPr>
        <w:t>Affiliations and Memberships</w:t>
      </w:r>
    </w:p>
    <w:p w14:paraId="000000CE" w14:textId="77777777" w:rsidR="00F45A4D" w:rsidRDefault="00AE2C5E">
      <w:pPr>
        <w:spacing w:after="0" w:line="276" w:lineRule="auto"/>
        <w:rPr>
          <w:rFonts w:ascii="Marcellus" w:eastAsia="Marcellus" w:hAnsi="Marcellus" w:cs="Marcellus"/>
          <w:b/>
          <w:sz w:val="28"/>
          <w:szCs w:val="28"/>
        </w:rPr>
      </w:pPr>
      <w:r>
        <w:pict w14:anchorId="2745FB7E">
          <v:rect id="_x0000_i1035" style="width:0;height:1.5pt" o:hralign="center" o:hrstd="t" o:hr="t" fillcolor="#a0a0a0" stroked="f"/>
        </w:pict>
      </w:r>
    </w:p>
    <w:p w14:paraId="000000CF" w14:textId="06A72B29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Association of Communication Graduate Students (ACGS</w:t>
      </w:r>
      <w:r w:rsidR="004F747D">
        <w:rPr>
          <w:rFonts w:ascii="Cambria" w:eastAsia="Cambria" w:hAnsi="Cambria" w:cs="Cambria"/>
          <w:sz w:val="24"/>
          <w:szCs w:val="24"/>
        </w:rPr>
        <w:t xml:space="preserve">) </w:t>
      </w:r>
      <w:r w:rsidR="004F747D">
        <w:rPr>
          <w:rFonts w:ascii="Cambria" w:eastAsia="Cambria" w:hAnsi="Cambria" w:cs="Cambria"/>
          <w:sz w:val="24"/>
          <w:szCs w:val="24"/>
        </w:rPr>
        <w:tab/>
        <w:t>August</w:t>
      </w:r>
      <w:r>
        <w:rPr>
          <w:rFonts w:ascii="Cambria" w:eastAsia="Cambria" w:hAnsi="Cambria" w:cs="Cambria"/>
          <w:sz w:val="24"/>
          <w:szCs w:val="24"/>
        </w:rPr>
        <w:t xml:space="preserve"> 2023 - Present </w:t>
      </w:r>
    </w:p>
    <w:p w14:paraId="000000D0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National Communication Association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May 2022 - Present </w:t>
      </w:r>
    </w:p>
    <w:p w14:paraId="000000D1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Organizational Communication Division</w:t>
      </w:r>
    </w:p>
    <w:p w14:paraId="000000D2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Religious Communication Division </w:t>
      </w:r>
      <w:r>
        <w:rPr>
          <w:rFonts w:ascii="Cambria" w:eastAsia="Cambria" w:hAnsi="Cambria" w:cs="Cambria"/>
          <w:sz w:val="24"/>
          <w:szCs w:val="24"/>
        </w:rPr>
        <w:tab/>
      </w:r>
    </w:p>
    <w:p w14:paraId="000000D3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Applied Communication Division </w:t>
      </w:r>
    </w:p>
    <w:p w14:paraId="000000D4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Women’s Caucus </w:t>
      </w:r>
    </w:p>
    <w:p w14:paraId="000000D5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Student Caucus  </w:t>
      </w:r>
    </w:p>
    <w:p w14:paraId="000000D6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Pi Kappa Delta TX Zeta Chapter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August 2021 - May 2023</w:t>
      </w:r>
    </w:p>
    <w:p w14:paraId="000000D7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Pi Kappa Delta MO Sigma Chapter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August 2017 - May 2021</w:t>
      </w:r>
    </w:p>
    <w:p w14:paraId="000000D8" w14:textId="77777777" w:rsidR="00F45A4D" w:rsidRDefault="00F45A4D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</w:p>
    <w:p w14:paraId="000000D9" w14:textId="77777777" w:rsidR="00F45A4D" w:rsidRDefault="00AE2C5E">
      <w:pPr>
        <w:spacing w:after="0" w:line="276" w:lineRule="auto"/>
        <w:rPr>
          <w:rFonts w:ascii="Marcellus" w:eastAsia="Marcellus" w:hAnsi="Marcellus" w:cs="Marcellus"/>
          <w:b/>
          <w:sz w:val="28"/>
          <w:szCs w:val="28"/>
        </w:rPr>
      </w:pPr>
      <w:r>
        <w:rPr>
          <w:rFonts w:ascii="Marcellus" w:eastAsia="Marcellus" w:hAnsi="Marcellus" w:cs="Marcellus"/>
          <w:b/>
          <w:sz w:val="28"/>
          <w:szCs w:val="28"/>
        </w:rPr>
        <w:t xml:space="preserve">Other Work Experience </w:t>
      </w:r>
    </w:p>
    <w:p w14:paraId="000000DA" w14:textId="77777777" w:rsidR="00F45A4D" w:rsidRDefault="00AE2C5E">
      <w:pPr>
        <w:spacing w:after="0" w:line="276" w:lineRule="auto"/>
        <w:rPr>
          <w:rFonts w:ascii="Marcellus" w:eastAsia="Marcellus" w:hAnsi="Marcellus" w:cs="Marcellus"/>
          <w:b/>
          <w:sz w:val="28"/>
          <w:szCs w:val="28"/>
        </w:rPr>
      </w:pPr>
      <w:r>
        <w:pict w14:anchorId="21F40776">
          <v:rect id="_x0000_i1036" style="width:0;height:1.5pt" o:hralign="center" o:hrstd="t" o:hr="t" fillcolor="#a0a0a0" stroked="f"/>
        </w:pict>
      </w:r>
    </w:p>
    <w:p w14:paraId="000000DB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Texas Christian University </w:t>
      </w:r>
      <w:r>
        <w:rPr>
          <w:rFonts w:ascii="Cambria" w:eastAsia="Cambria" w:hAnsi="Cambria" w:cs="Cambria"/>
          <w:sz w:val="24"/>
          <w:szCs w:val="24"/>
        </w:rPr>
        <w:t xml:space="preserve">/ Fort Worth, Texas </w:t>
      </w:r>
    </w:p>
    <w:p w14:paraId="000000DC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ab/>
        <w:t xml:space="preserve">Testing Center Proctor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January 2022 - May 2023</w:t>
      </w:r>
    </w:p>
    <w:p w14:paraId="000000DD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lastRenderedPageBreak/>
        <w:t xml:space="preserve">Abilene Public School District </w:t>
      </w:r>
      <w:r>
        <w:rPr>
          <w:rFonts w:ascii="Cambria" w:eastAsia="Cambria" w:hAnsi="Cambria" w:cs="Cambria"/>
          <w:sz w:val="24"/>
          <w:szCs w:val="24"/>
        </w:rPr>
        <w:t xml:space="preserve">/ Abilene, Kansas </w:t>
      </w:r>
    </w:p>
    <w:p w14:paraId="000000DE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Summer School Aid                          </w:t>
      </w:r>
      <w:r>
        <w:rPr>
          <w:rFonts w:ascii="Cambria" w:eastAsia="Cambria" w:hAnsi="Cambria" w:cs="Cambria"/>
          <w:sz w:val="24"/>
          <w:szCs w:val="24"/>
        </w:rPr>
        <w:tab/>
        <w:t xml:space="preserve">                       </w:t>
      </w:r>
      <w:r>
        <w:rPr>
          <w:rFonts w:ascii="Cambria" w:eastAsia="Cambria" w:hAnsi="Cambria" w:cs="Cambria"/>
          <w:sz w:val="24"/>
          <w:szCs w:val="24"/>
        </w:rPr>
        <w:tab/>
        <w:t xml:space="preserve">          </w:t>
      </w:r>
      <w:r>
        <w:rPr>
          <w:rFonts w:ascii="Cambria" w:eastAsia="Cambria" w:hAnsi="Cambria" w:cs="Cambria"/>
          <w:sz w:val="24"/>
          <w:szCs w:val="24"/>
        </w:rPr>
        <w:tab/>
        <w:t xml:space="preserve">Summer 2021 / </w:t>
      </w:r>
      <w:r>
        <w:rPr>
          <w:rFonts w:ascii="Cambria" w:eastAsia="Cambria" w:hAnsi="Cambria" w:cs="Cambria"/>
          <w:sz w:val="24"/>
          <w:szCs w:val="24"/>
        </w:rPr>
        <w:t>2022</w:t>
      </w:r>
    </w:p>
    <w:p w14:paraId="000000DF" w14:textId="77777777" w:rsidR="00F45A4D" w:rsidRDefault="00AE2C5E">
      <w:pPr>
        <w:spacing w:after="0" w:line="276" w:lineRule="auto"/>
        <w:ind w:left="720" w:firstLine="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Substitute Teacher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January - May 2021  </w:t>
      </w:r>
    </w:p>
    <w:p w14:paraId="000000E0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Woods Supermarket </w:t>
      </w:r>
      <w:r>
        <w:rPr>
          <w:rFonts w:ascii="Cambria" w:eastAsia="Cambria" w:hAnsi="Cambria" w:cs="Cambria"/>
          <w:sz w:val="24"/>
          <w:szCs w:val="24"/>
        </w:rPr>
        <w:t xml:space="preserve">/ Bolivar, Missouri </w:t>
      </w:r>
    </w:p>
    <w:p w14:paraId="000000E1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Grocery and Retail Management Internship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January - December 2020 </w:t>
      </w:r>
    </w:p>
    <w:p w14:paraId="000000E2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417 Magazine </w:t>
      </w:r>
      <w:r>
        <w:rPr>
          <w:rFonts w:ascii="Cambria" w:eastAsia="Cambria" w:hAnsi="Cambria" w:cs="Cambria"/>
          <w:sz w:val="24"/>
          <w:szCs w:val="24"/>
        </w:rPr>
        <w:t xml:space="preserve">/ Springfield, Missouri </w:t>
      </w:r>
    </w:p>
    <w:p w14:paraId="000000E3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Editorial Internship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June - August 2019 </w:t>
      </w:r>
    </w:p>
    <w:p w14:paraId="000000E4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Maurices </w:t>
      </w:r>
      <w:r>
        <w:rPr>
          <w:rFonts w:ascii="Cambria" w:eastAsia="Cambria" w:hAnsi="Cambria" w:cs="Cambria"/>
          <w:sz w:val="24"/>
          <w:szCs w:val="24"/>
        </w:rPr>
        <w:t xml:space="preserve">/ Bolivar, Missouri </w:t>
      </w:r>
    </w:p>
    <w:p w14:paraId="000000E5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Assistant Manager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January - December 2019 </w:t>
      </w:r>
    </w:p>
    <w:p w14:paraId="000000E6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Southwest Missouri Speech &amp; Theater Association</w:t>
      </w:r>
      <w:r>
        <w:rPr>
          <w:rFonts w:ascii="Cambria" w:eastAsia="Cambria" w:hAnsi="Cambria" w:cs="Cambria"/>
          <w:sz w:val="24"/>
          <w:szCs w:val="24"/>
        </w:rPr>
        <w:t xml:space="preserve"> / Springfield, Missouri   </w:t>
      </w:r>
    </w:p>
    <w:p w14:paraId="000000E7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Workshop Instructor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August 2018 </w:t>
      </w:r>
    </w:p>
    <w:p w14:paraId="000000E8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Great Plains Christian Radio </w:t>
      </w:r>
      <w:r>
        <w:rPr>
          <w:rFonts w:ascii="Cambria" w:eastAsia="Cambria" w:hAnsi="Cambria" w:cs="Cambria"/>
          <w:sz w:val="24"/>
          <w:szCs w:val="24"/>
        </w:rPr>
        <w:t>/ Abilene, Kansas </w:t>
      </w:r>
    </w:p>
    <w:p w14:paraId="000000E9" w14:textId="77777777" w:rsidR="00F45A4D" w:rsidRDefault="00AE2C5E">
      <w:pPr>
        <w:spacing w:after="0" w:line="276" w:lineRule="auto"/>
        <w:ind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Radio Broadcasting Internship 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May 2016 - January 2019</w:t>
      </w:r>
    </w:p>
    <w:p w14:paraId="000000EA" w14:textId="77777777" w:rsidR="00F45A4D" w:rsidRDefault="00F45A4D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</w:p>
    <w:p w14:paraId="000000EB" w14:textId="77777777" w:rsidR="00F45A4D" w:rsidRDefault="00AE2C5E">
      <w:pPr>
        <w:spacing w:after="0" w:line="276" w:lineRule="auto"/>
        <w:rPr>
          <w:rFonts w:ascii="Marcellus" w:eastAsia="Marcellus" w:hAnsi="Marcellus" w:cs="Marcellus"/>
          <w:b/>
          <w:sz w:val="28"/>
          <w:szCs w:val="28"/>
        </w:rPr>
      </w:pPr>
      <w:r>
        <w:rPr>
          <w:rFonts w:ascii="Marcellus" w:eastAsia="Marcellus" w:hAnsi="Marcellus" w:cs="Marcellus"/>
          <w:b/>
          <w:sz w:val="28"/>
          <w:szCs w:val="28"/>
        </w:rPr>
        <w:t xml:space="preserve">Speech and Debate Service </w:t>
      </w:r>
    </w:p>
    <w:p w14:paraId="000000EC" w14:textId="77777777" w:rsidR="00F45A4D" w:rsidRDefault="00AE2C5E">
      <w:pPr>
        <w:spacing w:after="0" w:line="276" w:lineRule="auto"/>
        <w:rPr>
          <w:rFonts w:ascii="Marcellus" w:eastAsia="Marcellus" w:hAnsi="Marcellus" w:cs="Marcellus"/>
          <w:b/>
          <w:sz w:val="28"/>
          <w:szCs w:val="28"/>
        </w:rPr>
      </w:pPr>
      <w:r>
        <w:pict w14:anchorId="052FCE4B">
          <v:rect id="_x0000_i1037" style="width:0;height:1.5pt" o:hralign="center" o:hrstd="t" o:hr="t" fillcolor="#a0a0a0" stroked="f"/>
        </w:pict>
      </w:r>
    </w:p>
    <w:p w14:paraId="000000ED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Hired Judge,</w:t>
      </w:r>
      <w:r>
        <w:rPr>
          <w:rFonts w:ascii="Cambria" w:eastAsia="Cambria" w:hAnsi="Cambria" w:cs="Cambria"/>
          <w:sz w:val="24"/>
          <w:szCs w:val="24"/>
        </w:rPr>
        <w:t xml:space="preserve"> Simpson College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August 2023 - Present </w:t>
      </w:r>
    </w:p>
    <w:p w14:paraId="000000EE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Forensics Graduate Assistant,</w:t>
      </w:r>
      <w:r>
        <w:rPr>
          <w:rFonts w:ascii="Cambria" w:eastAsia="Cambria" w:hAnsi="Cambria" w:cs="Cambria"/>
          <w:sz w:val="24"/>
          <w:szCs w:val="24"/>
        </w:rPr>
        <w:t xml:space="preserve"> Texas Christian University </w:t>
      </w:r>
      <w:r>
        <w:rPr>
          <w:rFonts w:ascii="Cambria" w:eastAsia="Cambria" w:hAnsi="Cambria" w:cs="Cambria"/>
          <w:sz w:val="24"/>
          <w:szCs w:val="24"/>
        </w:rPr>
        <w:tab/>
        <w:t>August 2021 - May 2023</w:t>
      </w:r>
    </w:p>
    <w:p w14:paraId="000000EF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Team Co-President, </w:t>
      </w:r>
      <w:r>
        <w:rPr>
          <w:rFonts w:ascii="Cambria" w:eastAsia="Cambria" w:hAnsi="Cambria" w:cs="Cambria"/>
          <w:sz w:val="24"/>
          <w:szCs w:val="24"/>
        </w:rPr>
        <w:t xml:space="preserve">Southwest Baptist University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August 2020 - May 2021 </w:t>
      </w:r>
    </w:p>
    <w:p w14:paraId="000000F0" w14:textId="77777777" w:rsidR="00F45A4D" w:rsidRDefault="00AE2C5E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L.P. Events Chair,</w:t>
      </w:r>
      <w:r>
        <w:rPr>
          <w:rFonts w:ascii="Cambria" w:eastAsia="Cambria" w:hAnsi="Cambria" w:cs="Cambria"/>
          <w:sz w:val="24"/>
          <w:szCs w:val="24"/>
        </w:rPr>
        <w:t xml:space="preserve"> Southwest Baptist University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August 2018 - May 2020 </w:t>
      </w:r>
    </w:p>
    <w:p w14:paraId="000000F1" w14:textId="77777777" w:rsidR="00F45A4D" w:rsidRDefault="00F45A4D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</w:p>
    <w:p w14:paraId="000000F2" w14:textId="77777777" w:rsidR="00F45A4D" w:rsidRDefault="00F45A4D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</w:p>
    <w:p w14:paraId="000000F3" w14:textId="77777777" w:rsidR="00F45A4D" w:rsidRDefault="00F45A4D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</w:p>
    <w:sectPr w:rsidR="00F45A4D">
      <w:headerReference w:type="default" r:id="rId7"/>
      <w:footerReference w:type="default" r:id="rId8"/>
      <w:headerReference w:type="first" r:id="rId9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04FDC8" w14:textId="77777777" w:rsidR="00A87CC6" w:rsidRDefault="00A87CC6">
      <w:pPr>
        <w:spacing w:after="0" w:line="240" w:lineRule="auto"/>
      </w:pPr>
      <w:r>
        <w:separator/>
      </w:r>
    </w:p>
  </w:endnote>
  <w:endnote w:type="continuationSeparator" w:id="0">
    <w:p w14:paraId="780320F9" w14:textId="77777777" w:rsidR="00A87CC6" w:rsidRDefault="00A87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664375B-4616-46C0-9272-8A9578ABA15C}"/>
    <w:embedBold r:id="rId2" w:fontKey="{6B8D68E3-06EF-485F-94E8-E12A719FC2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583A80E-4394-4710-A08A-A18EF15286DD}"/>
    <w:embedItalic r:id="rId4" w:fontKey="{C651F9C2-397D-4F2A-ADFF-4423F09953B4}"/>
  </w:font>
  <w:font w:name="Marcellus">
    <w:charset w:val="00"/>
    <w:family w:val="auto"/>
    <w:pitch w:val="default"/>
    <w:embedRegular r:id="rId5" w:fontKey="{659AACCA-9996-458A-9055-0F5583FE1483}"/>
    <w:embedBold r:id="rId6" w:fontKey="{E5187A2C-4062-424A-A925-8F6396E64216}"/>
    <w:embedItalic r:id="rId7" w:fontKey="{0D8251E0-9839-4C8B-B3B0-81C0D220EE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9109C3E-52F8-41C2-9BA5-E61C36BC6DB5}"/>
    <w:embedBold r:id="rId9" w:fontKey="{885EDDCD-1F03-400C-BEFB-369610926AA0}"/>
    <w:embedItalic r:id="rId10" w:fontKey="{4017B7F2-C7C4-46C3-9CB9-67A9DF15EEB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6B8F20FC-6474-44AA-8FD0-35580A1D4A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F6" w14:textId="22F62C71" w:rsidR="00F45A4D" w:rsidRDefault="00AE2C5E">
    <w:pPr>
      <w:jc w:val="center"/>
      <w:rPr>
        <w:rFonts w:ascii="Cambria" w:eastAsia="Cambria" w:hAnsi="Cambria" w:cs="Cambria"/>
        <w:sz w:val="24"/>
        <w:szCs w:val="24"/>
      </w:rPr>
    </w:pPr>
    <w:r>
      <w:rPr>
        <w:rFonts w:ascii="Cambria" w:eastAsia="Cambria" w:hAnsi="Cambria" w:cs="Cambria"/>
        <w:sz w:val="24"/>
        <w:szCs w:val="24"/>
      </w:rPr>
      <w:t xml:space="preserve">Prater </w:t>
    </w:r>
    <w:r>
      <w:rPr>
        <w:rFonts w:ascii="Cambria" w:eastAsia="Cambria" w:hAnsi="Cambria" w:cs="Cambria"/>
        <w:sz w:val="24"/>
        <w:szCs w:val="24"/>
      </w:rPr>
      <w:fldChar w:fldCharType="begin"/>
    </w:r>
    <w:r>
      <w:rPr>
        <w:rFonts w:ascii="Cambria" w:eastAsia="Cambria" w:hAnsi="Cambria" w:cs="Cambria"/>
        <w:sz w:val="24"/>
        <w:szCs w:val="24"/>
      </w:rPr>
      <w:instrText>PAGE</w:instrText>
    </w:r>
    <w:r>
      <w:rPr>
        <w:rFonts w:ascii="Cambria" w:eastAsia="Cambria" w:hAnsi="Cambria" w:cs="Cambria"/>
        <w:sz w:val="24"/>
        <w:szCs w:val="24"/>
      </w:rPr>
      <w:fldChar w:fldCharType="separate"/>
    </w:r>
    <w:r w:rsidR="00F02D8D">
      <w:rPr>
        <w:rFonts w:ascii="Cambria" w:eastAsia="Cambria" w:hAnsi="Cambria" w:cs="Cambria"/>
        <w:noProof/>
        <w:sz w:val="24"/>
        <w:szCs w:val="24"/>
      </w:rPr>
      <w:t>2</w:t>
    </w:r>
    <w:r>
      <w:rPr>
        <w:rFonts w:ascii="Cambria" w:eastAsia="Cambria" w:hAnsi="Cambria" w:cs="Cambria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FD9B3" w14:textId="77777777" w:rsidR="00A87CC6" w:rsidRDefault="00A87CC6">
      <w:pPr>
        <w:spacing w:after="0" w:line="240" w:lineRule="auto"/>
      </w:pPr>
      <w:r>
        <w:separator/>
      </w:r>
    </w:p>
  </w:footnote>
  <w:footnote w:type="continuationSeparator" w:id="0">
    <w:p w14:paraId="0E981680" w14:textId="77777777" w:rsidR="00A87CC6" w:rsidRDefault="00A87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F4" w14:textId="77777777" w:rsidR="00F45A4D" w:rsidRDefault="00F45A4D">
    <w:pPr>
      <w:spacing w:after="0" w:line="240" w:lineRule="auto"/>
      <w:rPr>
        <w:rFonts w:ascii="Times New Roman" w:eastAsia="Times New Roman" w:hAnsi="Times New Roman" w:cs="Times New Roman"/>
        <w:color w:val="2A2A2A"/>
        <w:sz w:val="20"/>
        <w:szCs w:val="20"/>
      </w:rPr>
    </w:pPr>
  </w:p>
  <w:p w14:paraId="000000F5" w14:textId="77777777" w:rsidR="00F45A4D" w:rsidRDefault="00F45A4D">
    <w:pPr>
      <w:spacing w:after="0" w:line="240" w:lineRule="auto"/>
      <w:jc w:val="right"/>
      <w:rPr>
        <w:rFonts w:ascii="Times New Roman" w:eastAsia="Times New Roman" w:hAnsi="Times New Roman" w:cs="Times New Roman"/>
        <w:color w:val="2A2A2A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F7" w14:textId="77777777" w:rsidR="00F45A4D" w:rsidRDefault="00AE2C5E">
    <w:pPr>
      <w:tabs>
        <w:tab w:val="center" w:pos="4680"/>
        <w:tab w:val="right" w:pos="9360"/>
      </w:tabs>
      <w:spacing w:after="0" w:line="276" w:lineRule="auto"/>
      <w:jc w:val="center"/>
      <w:rPr>
        <w:rFonts w:ascii="Marcellus" w:eastAsia="Marcellus" w:hAnsi="Marcellus" w:cs="Marcellus"/>
        <w:b/>
        <w:sz w:val="36"/>
        <w:szCs w:val="36"/>
      </w:rPr>
    </w:pPr>
    <w:r>
      <w:rPr>
        <w:rFonts w:ascii="Marcellus" w:eastAsia="Marcellus" w:hAnsi="Marcellus" w:cs="Marcellus"/>
        <w:b/>
        <w:sz w:val="36"/>
        <w:szCs w:val="36"/>
      </w:rPr>
      <w:t xml:space="preserve">Breanna “Bre” Prater  </w:t>
    </w:r>
  </w:p>
  <w:p w14:paraId="000000F8" w14:textId="608E35DC" w:rsidR="00F45A4D" w:rsidRDefault="00AE2C5E">
    <w:pPr>
      <w:tabs>
        <w:tab w:val="center" w:pos="4680"/>
        <w:tab w:val="right" w:pos="9360"/>
      </w:tabs>
      <w:spacing w:after="0" w:line="276" w:lineRule="auto"/>
      <w:jc w:val="center"/>
      <w:rPr>
        <w:rFonts w:ascii="Cambria" w:eastAsia="Cambria" w:hAnsi="Cambria" w:cs="Cambria"/>
        <w:sz w:val="24"/>
        <w:szCs w:val="24"/>
      </w:rPr>
    </w:pPr>
    <w:r>
      <w:rPr>
        <w:rFonts w:ascii="Cambria" w:eastAsia="Cambria" w:hAnsi="Cambria" w:cs="Cambria"/>
        <w:sz w:val="24"/>
        <w:szCs w:val="24"/>
      </w:rPr>
      <w:t xml:space="preserve">University of Missouri </w:t>
    </w:r>
  </w:p>
  <w:p w14:paraId="000000F9" w14:textId="77777777" w:rsidR="00F45A4D" w:rsidRDefault="00F45A4D">
    <w:pPr>
      <w:tabs>
        <w:tab w:val="center" w:pos="4680"/>
        <w:tab w:val="right" w:pos="9360"/>
      </w:tabs>
      <w:spacing w:after="0" w:line="276" w:lineRule="auto"/>
      <w:jc w:val="center"/>
      <w:rPr>
        <w:rFonts w:ascii="Cambria" w:eastAsia="Cambria" w:hAnsi="Cambria" w:cs="Cambria"/>
        <w:sz w:val="24"/>
        <w:szCs w:val="24"/>
      </w:rPr>
    </w:pPr>
    <w:hyperlink r:id="rId1">
      <w:r>
        <w:rPr>
          <w:rFonts w:ascii="Cambria" w:eastAsia="Cambria" w:hAnsi="Cambria" w:cs="Cambria"/>
          <w:color w:val="1155CC"/>
          <w:sz w:val="24"/>
          <w:szCs w:val="24"/>
          <w:u w:val="single"/>
        </w:rPr>
        <w:t>b</w:t>
      </w:r>
    </w:hyperlink>
    <w:hyperlink r:id="rId2">
      <w:r>
        <w:rPr>
          <w:rFonts w:ascii="Cambria" w:eastAsia="Cambria" w:hAnsi="Cambria" w:cs="Cambria"/>
          <w:color w:val="1155CC"/>
          <w:sz w:val="24"/>
          <w:szCs w:val="24"/>
        </w:rPr>
        <w:t>rp2hz@missouri.edu</w:t>
      </w:r>
    </w:hyperlink>
    <w:r>
      <w:rPr>
        <w:rFonts w:ascii="Cambria" w:eastAsia="Cambria" w:hAnsi="Cambria" w:cs="Cambria"/>
        <w:sz w:val="24"/>
        <w:szCs w:val="24"/>
      </w:rPr>
      <w:t xml:space="preserve"> / (785) 280-1404</w:t>
    </w:r>
  </w:p>
  <w:p w14:paraId="000000FA" w14:textId="77777777" w:rsidR="00F45A4D" w:rsidRDefault="00F45A4D">
    <w:pPr>
      <w:tabs>
        <w:tab w:val="center" w:pos="4680"/>
        <w:tab w:val="right" w:pos="9360"/>
      </w:tabs>
      <w:spacing w:after="0" w:line="276" w:lineRule="auto"/>
      <w:jc w:val="center"/>
      <w:rPr>
        <w:rFonts w:ascii="Cambria" w:eastAsia="Cambria" w:hAnsi="Cambria" w:cs="Cambria"/>
        <w:sz w:val="12"/>
        <w:szCs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A4D"/>
    <w:rsid w:val="0014077B"/>
    <w:rsid w:val="00192306"/>
    <w:rsid w:val="002E44D7"/>
    <w:rsid w:val="003075B4"/>
    <w:rsid w:val="00313C73"/>
    <w:rsid w:val="00370B37"/>
    <w:rsid w:val="0038351B"/>
    <w:rsid w:val="003F2209"/>
    <w:rsid w:val="004346EA"/>
    <w:rsid w:val="0047705B"/>
    <w:rsid w:val="004857C0"/>
    <w:rsid w:val="004C0D30"/>
    <w:rsid w:val="004F747D"/>
    <w:rsid w:val="00507B31"/>
    <w:rsid w:val="00523950"/>
    <w:rsid w:val="005513AE"/>
    <w:rsid w:val="006C579A"/>
    <w:rsid w:val="00786CE0"/>
    <w:rsid w:val="007D24A0"/>
    <w:rsid w:val="008D751C"/>
    <w:rsid w:val="008E5732"/>
    <w:rsid w:val="00920FEF"/>
    <w:rsid w:val="00991A51"/>
    <w:rsid w:val="009D659F"/>
    <w:rsid w:val="00A87CC6"/>
    <w:rsid w:val="00AA0677"/>
    <w:rsid w:val="00AB23A2"/>
    <w:rsid w:val="00AE2C5E"/>
    <w:rsid w:val="00AF5408"/>
    <w:rsid w:val="00B14820"/>
    <w:rsid w:val="00B27437"/>
    <w:rsid w:val="00B90707"/>
    <w:rsid w:val="00C4142B"/>
    <w:rsid w:val="00C927CC"/>
    <w:rsid w:val="00CA0A52"/>
    <w:rsid w:val="00EA01CF"/>
    <w:rsid w:val="00F02D8D"/>
    <w:rsid w:val="00F45A4D"/>
    <w:rsid w:val="00FE0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."/>
  <w:listSeparator w:val=","/>
  <w14:docId w14:val="523A1331"/>
  <w15:docId w15:val="{81AC551B-A6DB-4BB6-80D4-53B8D54A5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C0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0073"/>
  </w:style>
  <w:style w:type="paragraph" w:styleId="Footer">
    <w:name w:val="footer"/>
    <w:basedOn w:val="Normal"/>
    <w:link w:val="FooterChar"/>
    <w:uiPriority w:val="99"/>
    <w:unhideWhenUsed/>
    <w:rsid w:val="00FC0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0073"/>
  </w:style>
  <w:style w:type="character" w:styleId="Hyperlink">
    <w:name w:val="Hyperlink"/>
    <w:basedOn w:val="DefaultParagraphFont"/>
    <w:uiPriority w:val="99"/>
    <w:unhideWhenUsed/>
    <w:rsid w:val="00FC00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007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C5035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AE2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0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brp2hz@missouri.edu" TargetMode="External"/><Relationship Id="rId1" Type="http://schemas.openxmlformats.org/officeDocument/2006/relationships/hyperlink" Target="mailto:brp2hz@missouri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I/lv3wH1n0hx1pccR0Y2/YHf1A==">CgMxLjA4AHIhMWUtd094MlJSWVB4Y3lvUThZZU1PQUlNWjB1SUkyeUpM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7</Pages>
  <Words>1931</Words>
  <Characters>12373</Characters>
  <Application>Microsoft Office Word</Application>
  <DocSecurity>0</DocSecurity>
  <Lines>268</Lines>
  <Paragraphs>230</Paragraphs>
  <ScaleCrop>false</ScaleCrop>
  <Company/>
  <LinksUpToDate>false</LinksUpToDate>
  <CharactersWithSpaces>14074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Breanna Prater</dc:creator>
  <cp:lastModifiedBy>Breanna Prater</cp:lastModifiedBy>
  <cp:revision>30</cp:revision>
  <dcterms:created xsi:type="dcterms:W3CDTF">2024-12-23T23:12:00Z</dcterms:created>
  <dcterms:modified xsi:type="dcterms:W3CDTF">2025-02-04T20:52:00Z</dcterms:modified>
</cp:coreProperties>
</file>